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02" w:rsidRPr="00481402" w:rsidRDefault="00481402" w:rsidP="00481402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 Правительства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июля 1994 года N 890</w:t>
      </w:r>
    </w:p>
    <w:p w:rsidR="00481402" w:rsidRPr="00481402" w:rsidRDefault="00481402" w:rsidP="004814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 населения и категорий заболеваний, при амбулаторном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лечении которых лекарственные средства и изделия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назначения отпускаются</w:t>
      </w: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рецептам врачей бесплатно </w:t>
      </w:r>
    </w:p>
    <w:p w:rsidR="00481402" w:rsidRPr="00481402" w:rsidRDefault="00481402" w:rsidP="0048140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14 февраля 2002 года)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"/>
        <w:gridCol w:w="4092"/>
        <w:gridCol w:w="5040"/>
      </w:tblGrid>
      <w:tr w:rsidR="00481402" w:rsidRPr="00481402" w:rsidTr="00481402">
        <w:trPr>
          <w:trHeight w:val="15"/>
          <w:tblCellSpacing w:w="15" w:type="dxa"/>
        </w:trPr>
        <w:tc>
          <w:tcPr>
            <w:tcW w:w="526" w:type="dxa"/>
            <w:vAlign w:val="center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4" w:type="dxa"/>
            <w:vAlign w:val="center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vAlign w:val="center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и изделий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медицинского назначения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 населения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военнослужащие, в том числе уволенные в запас (отставку), лица рядового и начальствующего состава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противоболевые стимуляторы марок ЭТНС-100-1 и ЭТНС-100-2, эластичные бинты и чулки. Перевязочные материалы для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частях, штабах и учреждениях, входивших в состав действующей армии либо находившихся в этот период в городах, участие в обороне которых засчитывается в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выслугу лет для назначения пенсий на льготных условиях, установленных для военнослужащих воинских частей действующей армии;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культуры и искусства), корреспонденты центральных газет, журналов, ТАСС,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армию,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января 1944 года по 9 мая 1945 года;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инвалиды Великой Отечественной войны, инвалиды боевых действий на территориях других государств и приравненные к ним по льготам инвалиды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4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числа личного состава групп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самозащиты объектовых и аварийных команд местной противовоздушной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обороны, а также члены семей погибших работников госпиталей и больниц г. Ленинграда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5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работавшие на предприятиях, в учреждениях и организациях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г.Ленинграда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блокады с 8 сентября 1941 года по 27 января 1944 года и награжденные медалью "За оборону Ленинграда", и лица, награжденные знаком "Жителю блокадного Ленинграда"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6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Герои Советского Союза, Герои Российской Федерации, полные кавалеры ордена Славы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боевых действий на территориях других государств: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военнообязанные, призванные на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обязанностей в этих государствах;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года по 31 декабря 1951 года;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летного состава, совершавшие вылеты на боевые задания в Афганистан с территории СССР в период ведения боевых действий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7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10 июля 1995 года N 685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первых трех лет жизни, а также дети из многодетных семей в возрасте до 6 лет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 - инвалиды в возрасте до 18 лет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мочеприемники и перевязочные материалы (по медицинским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показаниям)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 </w:t>
            </w:r>
            <w:hyperlink r:id="rId8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постановления Правительства Российской Федерации от 21 сентября 2000 года N 707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подвергшиеся воздействию радиации вследствие чернобыльской катастрофы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получившие или перенесшие лучевую болезнь и другие заболевания,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инвалиды вследствие чернобыльской катастрофы из числа: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эвакуированных из зоны отчуждения и переселенных из зоны отселения либо выехавших в добровольном порядке из указанных зон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лекарственные средства, бесплатное изготовление и </w:t>
            </w:r>
            <w:proofErr w:type="gram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 зубных</w:t>
            </w:r>
            <w:proofErr w:type="gram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(за исключением протезов из драгоценных металлов) 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все лекарственные средства, средства профилактики, перевязочный материал 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социально-экономическим статусом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средства профилактики, перевязочный материал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правом на отселение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9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редакции, введенной в действие с 28 февраля 2002 года </w:t>
            </w:r>
            <w:hyperlink r:id="rId10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14 февраля 2002 года N 103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на территории зоны проживания с льготным социально-экономическим статусом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зоны проживания с правом на отселение, в соответствии с </w:t>
            </w:r>
            <w:hyperlink r:id="rId11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(абзац в редакции, введенной в действие с 28 февраля 2002 года </w:t>
            </w:r>
            <w:hyperlink r:id="rId12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14 февраля 2002 года N 103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постоянно проживающие (работающие) в зоне отселения, до их переселения в другие районы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</w:t>
            </w:r>
            <w:hyperlink r:id="rId13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3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(абзац в редакции, введенной в действие с 28 февраля 2002 года </w:t>
            </w:r>
            <w:hyperlink r:id="rId14" w:history="1">
              <w:r w:rsidRPr="0048140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Российской Федерации от 14 февраля 2002 года N 103</w:t>
              </w:r>
            </w:hyperlink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ликвидации радиационных аварий на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ядерных установках надводных и подводных кораблей и других военных объектах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личный состав отдельных подразделений по сборке ядерных зарядов из числа военнослужащих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непосредственные участники подземных испытаний ядерного оружия, проведения и обеспечения работ по сбору и захоронению радиоактивных веществ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бесплатное изготовление и ремонт зубных протезов (за исключением протезов из драгоценных металлов)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Малочисленные народы Севера, проживающие в сельской местности районов Крайнего Севера и приравненных к ним территориях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Отдельные группы населения, страдающие гельминтозами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противоглистные лекарственные средства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Категории заболеваний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церебральные параличи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данной категории заболеваний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витамины, биостимуляторы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(больным детям)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ферменты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ВИЧ-инфицированные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Онкологические заболевания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перевязочные средства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иммунодепрессанты,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нестероидные гормоны, антибиотики и другие препараты для лечения данных заболеваний и коррекции осложнений их лечения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Лепра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нестероидные и стероидные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противовоспалительные препараты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Системные хронические тяжелые заболевания кожи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лечения данного заболевания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лечения данного заболевания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коллоидного золота,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антагониста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после операции по протезированию клапанов сердца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антикоагулянты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иммунодепрессанты,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стероидные гормоны, противогрибковые,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и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антагонисты  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К, гипотензивные препараты, спазмолитики, диуретики,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гепатопротекторы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ферменты поджелудочной железы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Диабет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1 и 2, иглы к ним, средства диагностики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Преждевременное половое развитие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андрокур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лекарственные средства, стероидные гормоны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средства, необходимые для лечения данного заболевания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Сифилис 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антибиотики, препараты висмута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Глаукома, катаракта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мочегонные средства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Аддисонова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 коры надпочечников (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плюкокортикоиды</w:t>
            </w:r>
            <w:proofErr w:type="spellEnd"/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</w:t>
            </w:r>
          </w:p>
        </w:tc>
      </w:tr>
      <w:tr w:rsidR="00481402" w:rsidRPr="00481402" w:rsidTr="00481402">
        <w:trPr>
          <w:tblCellSpacing w:w="15" w:type="dxa"/>
        </w:trPr>
        <w:tc>
          <w:tcPr>
            <w:tcW w:w="0" w:type="auto"/>
            <w:gridSpan w:val="2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Шизофрения и эпилепсия </w:t>
            </w:r>
          </w:p>
        </w:tc>
        <w:tc>
          <w:tcPr>
            <w:tcW w:w="0" w:type="auto"/>
            <w:hideMark/>
          </w:tcPr>
          <w:p w:rsidR="00481402" w:rsidRPr="00481402" w:rsidRDefault="00481402" w:rsidP="004814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 </w:t>
            </w:r>
          </w:p>
        </w:tc>
      </w:tr>
    </w:tbl>
    <w:p w:rsidR="00481402" w:rsidRPr="00481402" w:rsidRDefault="00481402" w:rsidP="0048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481402" w:rsidRPr="00481402" w:rsidRDefault="00481402" w:rsidP="004814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40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7D5792" w:rsidRDefault="007D5792"/>
    <w:sectPr w:rsidR="007D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22"/>
    <w:rsid w:val="00481402"/>
    <w:rsid w:val="00487CB7"/>
    <w:rsid w:val="00656322"/>
    <w:rsid w:val="007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48F25-A71C-4C31-A91B-57120491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71027&amp;mark=000000000000000000000000000000000000000000000000006580IP&amp;mark=000000000000000000000000000000000000000000000000006580IP" TargetMode="External"/><Relationship Id="rId13" Type="http://schemas.openxmlformats.org/officeDocument/2006/relationships/hyperlink" Target="kodeks://link/d?nd=9034360&amp;mark=0000NM72V0080P36HQLDT0ULT0TP1MSQ5NE3VVVVVU1UD2G9H14AQ77K&amp;mark=0000NM72V0080P36HQLDT0ULT0TP1MSQ5NE3VVVVVU1UD2G9H14AQ7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2553&amp;mark=0000000000000000000000000000000000000000000000000064U0IK&amp;mark=0000000000000000000000000000000000000000000000000064U0IK" TargetMode="External"/><Relationship Id="rId12" Type="http://schemas.openxmlformats.org/officeDocument/2006/relationships/hyperlink" Target="kodeks://link/d?nd=901810772&amp;mark=000000000000000000000000000000000000000000000000006520IM&amp;mark=000000000000000000000000000000000000000000000000006520I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kodeks://link/d?nd=9012553&amp;mark=0000000000000000000000000000000000000000000000000064U0IK&amp;mark=0000000000000000000000000000000000000000000000000064U0IK" TargetMode="External"/><Relationship Id="rId11" Type="http://schemas.openxmlformats.org/officeDocument/2006/relationships/hyperlink" Target="kodeks://link/d?nd=9034360&amp;mark=0000NM72V0080P36HQLDT0ULT0TP1MSQ5NE3VVVVVU1UD2G9H14AQ77K&amp;mark=0000NM72V0080P36HQLDT0ULT0TP1MSQ5NE3VVVVVU1UD2G9H14AQ77K" TargetMode="External"/><Relationship Id="rId5" Type="http://schemas.openxmlformats.org/officeDocument/2006/relationships/hyperlink" Target="kodeks://link/d?nd=9012553&amp;mark=0000000000000000000000000000000000000000000000000064U0IK&amp;mark=0000000000000000000000000000000000000000000000000064U0IK" TargetMode="External"/><Relationship Id="rId15" Type="http://schemas.openxmlformats.org/officeDocument/2006/relationships/fontTable" Target="fontTable.xml"/><Relationship Id="rId10" Type="http://schemas.openxmlformats.org/officeDocument/2006/relationships/hyperlink" Target="kodeks://link/d?nd=901810772&amp;mark=000000000000000000000000000000000000000000000000006520IM&amp;mark=000000000000000000000000000000000000000000000000006520IM" TargetMode="External"/><Relationship Id="rId4" Type="http://schemas.openxmlformats.org/officeDocument/2006/relationships/hyperlink" Target="kodeks://link/d?nd=9012553&amp;mark=0000000000000000000000000000000000000000000000000064U0IK&amp;mark=0000000000000000000000000000000000000000000000000064U0IK" TargetMode="External"/><Relationship Id="rId9" Type="http://schemas.openxmlformats.org/officeDocument/2006/relationships/hyperlink" Target="kodeks://link/d?nd=9034360&amp;mark=0000NM72V0080P36HQLDT0ULT0TP1MSQ5NE3VVVVVU1UD2G9H14AQ77K&amp;mark=0000NM72V0080P36HQLDT0ULT0TP1MSQ5NE3VVVVVU1UD2G9H14AQ77K" TargetMode="External"/><Relationship Id="rId14" Type="http://schemas.openxmlformats.org/officeDocument/2006/relationships/hyperlink" Target="kodeks://link/d?nd=901810772&amp;mark=000000000000000000000000000000000000000000000000006520IM&amp;mark=000000000000000000000000000000000000000000000000006520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3453</Words>
  <Characters>19686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Лутошкина Анна Сергеевна</dc:creator>
  <cp:keywords/>
  <dc:description/>
  <cp:lastModifiedBy>Лутошкина Анна Сергеевна</cp:lastModifiedBy>
  <cp:revision>2</cp:revision>
  <dcterms:created xsi:type="dcterms:W3CDTF">2024-02-21T07:35:00Z</dcterms:created>
  <dcterms:modified xsi:type="dcterms:W3CDTF">2024-02-21T07:35:00Z</dcterms:modified>
</cp:coreProperties>
</file>