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2C2" w:rsidRDefault="00FB52C2" w:rsidP="00FB52C2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III. ТЕХНИЧЕСКОЕ ЗАДАНИЕ</w:t>
      </w:r>
    </w:p>
    <w:p w:rsidR="00E86F4A" w:rsidRPr="009A555E" w:rsidRDefault="00E86F4A" w:rsidP="00E86F4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55E">
        <w:rPr>
          <w:rFonts w:ascii="Times New Roman" w:hAnsi="Times New Roman" w:cs="Times New Roman"/>
          <w:b/>
          <w:sz w:val="28"/>
          <w:szCs w:val="28"/>
        </w:rPr>
        <w:t xml:space="preserve">на выполнение зуботехнических работ для нужд </w:t>
      </w:r>
    </w:p>
    <w:p w:rsidR="00E86F4A" w:rsidRPr="009A555E" w:rsidRDefault="00E86F4A" w:rsidP="00E86F4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55E">
        <w:rPr>
          <w:rFonts w:ascii="Times New Roman" w:hAnsi="Times New Roman" w:cs="Times New Roman"/>
          <w:b/>
          <w:sz w:val="28"/>
          <w:szCs w:val="28"/>
        </w:rPr>
        <w:t xml:space="preserve">стоматологического отделения ООО «Медсервис» 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14992"/>
      </w:tblGrid>
      <w:tr w:rsidR="00E86F4A" w:rsidRPr="00D420D5" w:rsidTr="008961F4">
        <w:trPr>
          <w:trHeight w:val="243"/>
        </w:trPr>
        <w:tc>
          <w:tcPr>
            <w:tcW w:w="14992" w:type="dxa"/>
          </w:tcPr>
          <w:p w:rsidR="00E86F4A" w:rsidRPr="009A555E" w:rsidRDefault="00E86F4A" w:rsidP="008961F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ТРЕБОВАНИЯ ТЕХНИЧЕСКОГО ЗАДАНИЯ</w:t>
            </w:r>
          </w:p>
        </w:tc>
      </w:tr>
      <w:tr w:rsidR="00E86F4A" w:rsidRPr="00D420D5" w:rsidTr="008961F4">
        <w:trPr>
          <w:trHeight w:val="345"/>
        </w:trPr>
        <w:tc>
          <w:tcPr>
            <w:tcW w:w="14992" w:type="dxa"/>
          </w:tcPr>
          <w:p w:rsidR="00E86F4A" w:rsidRPr="00D420D5" w:rsidRDefault="00E86F4A" w:rsidP="008961F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b/>
                <w:lang w:eastAsia="ru-RU"/>
              </w:rPr>
              <w:t>1. Основные положения</w:t>
            </w:r>
          </w:p>
          <w:p w:rsidR="00E86F4A" w:rsidRPr="00D420D5" w:rsidRDefault="00E86F4A" w:rsidP="008961F4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1.1. Зубные протезы должны быть изготовлены без нарушений технологического процесса, из сертифицированных материалов, в соответствии с наряд-заказом Заказчика.</w:t>
            </w:r>
          </w:p>
          <w:p w:rsidR="00E86F4A" w:rsidRPr="00D420D5" w:rsidRDefault="00E86F4A" w:rsidP="008961F4">
            <w:pPr>
              <w:widowControl w:val="0"/>
              <w:tabs>
                <w:tab w:val="left" w:pos="740"/>
                <w:tab w:val="left" w:pos="851"/>
                <w:tab w:val="left" w:pos="1212"/>
              </w:tabs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1.2. </w:t>
            </w: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Подрядчик</w:t>
            </w: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 обязан:</w:t>
            </w:r>
          </w:p>
          <w:p w:rsidR="00E86F4A" w:rsidRPr="00D420D5" w:rsidRDefault="00E86F4A" w:rsidP="008961F4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принять всю информацию от Заказчика по поводу особенностей изготовления зубного протеза;</w:t>
            </w:r>
          </w:p>
          <w:p w:rsidR="00E86F4A" w:rsidRPr="00D420D5" w:rsidRDefault="00E86F4A" w:rsidP="008961F4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поставить в известность Заказчика в 2-дневный срок со дня получения слепков о возможных изменениях в заказе, либо о некорректной информации от Заказчика, которая мажет привести в дальнейшем к ненадлежащему исполнению заказа;</w:t>
            </w:r>
          </w:p>
          <w:p w:rsidR="00E86F4A" w:rsidRPr="00D420D5" w:rsidRDefault="00E86F4A" w:rsidP="008961F4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безвозмездно исправлять по требованию Заказчика все выявленные недостатки в течение гарантийного срока и срока службы, установленных в настоящем Техническом задании.</w:t>
            </w:r>
          </w:p>
          <w:p w:rsidR="00E86F4A" w:rsidRPr="00D420D5" w:rsidRDefault="00E86F4A" w:rsidP="008961F4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Подрядчик</w:t>
            </w: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      </w:r>
          </w:p>
        </w:tc>
      </w:tr>
      <w:tr w:rsidR="00E86F4A" w:rsidRPr="00D420D5" w:rsidTr="008961F4">
        <w:trPr>
          <w:trHeight w:val="345"/>
        </w:trPr>
        <w:tc>
          <w:tcPr>
            <w:tcW w:w="14992" w:type="dxa"/>
          </w:tcPr>
          <w:p w:rsidR="00E86F4A" w:rsidRPr="00D420D5" w:rsidRDefault="00E86F4A" w:rsidP="008961F4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b/>
                <w:lang w:eastAsia="ru-RU"/>
              </w:rPr>
              <w:t>2. Функциональные требования</w:t>
            </w:r>
          </w:p>
          <w:p w:rsidR="00E86F4A" w:rsidRPr="00D420D5" w:rsidRDefault="00E86F4A" w:rsidP="008961F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2.1. При проведении врачебных манипуляций Заказчик выполняет следующие условия:</w:t>
            </w:r>
          </w:p>
          <w:p w:rsidR="00E86F4A" w:rsidRPr="00D420D5" w:rsidRDefault="00E86F4A" w:rsidP="008961F4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определение цвета зубов (шкала расцветок указывается в наряде на работу);</w:t>
            </w:r>
          </w:p>
          <w:p w:rsidR="00E86F4A" w:rsidRPr="00D420D5" w:rsidRDefault="00E86F4A" w:rsidP="008961F4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определение центрального соотношения челюстей (центральное отношение определяется в сидячем положении пациента);</w:t>
            </w:r>
          </w:p>
          <w:p w:rsidR="00E86F4A" w:rsidRPr="00D420D5" w:rsidRDefault="00E86F4A" w:rsidP="008961F4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препарирование зуба с уступом 0,5-1 мм в предесневой области зуба, поверхность культи, без острых углов и поднутрений;</w:t>
            </w:r>
          </w:p>
          <w:p w:rsidR="00E86F4A" w:rsidRPr="00D420D5" w:rsidRDefault="00E86F4A" w:rsidP="008961F4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штифтование опорных зубов при изготовлении комбинированных протезов, осуществляет только индивидуальными литыми штифтовкладками;</w:t>
            </w:r>
          </w:p>
          <w:p w:rsidR="00E86F4A" w:rsidRPr="00D420D5" w:rsidRDefault="00E86F4A" w:rsidP="008961F4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при фиксации комбинированных протезов съемная и несъемная части фиксируются вместе;</w:t>
            </w:r>
          </w:p>
          <w:p w:rsidR="00E86F4A" w:rsidRPr="00D420D5" w:rsidRDefault="00E86F4A" w:rsidP="008961F4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слепки принимаются без пор, оттяжек, снятые с зубных рядов, с предварительной ретракции десны;</w:t>
            </w:r>
          </w:p>
          <w:p w:rsidR="00E86F4A" w:rsidRPr="00D420D5" w:rsidRDefault="00E86F4A" w:rsidP="008961F4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слепки под изготовление мастер - модели должны четко отображать протезное ложе, без оттяжек и пор, каркасы несъемной части протеза должны находиться в слепке;</w:t>
            </w:r>
          </w:p>
          <w:p w:rsidR="00E86F4A" w:rsidRPr="00D420D5" w:rsidRDefault="00E86F4A" w:rsidP="008961F4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трансферы имплантатов должны быть зафиксированы в слепке;</w:t>
            </w:r>
          </w:p>
          <w:p w:rsidR="00E86F4A" w:rsidRPr="00D420D5" w:rsidRDefault="00E86F4A" w:rsidP="008961F4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не принимать самостоятельных манипуляций по коррекции формы, цвета, изменению конструкции протеза без согласования с </w:t>
            </w: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Подрядчико</w:t>
            </w: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м.</w:t>
            </w:r>
          </w:p>
          <w:p w:rsidR="00E86F4A" w:rsidRPr="00D420D5" w:rsidRDefault="00E86F4A" w:rsidP="008961F4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2.2. Эталоном правильного изготовления протеза служит протез припасованный на модели. В случае незначительного расхождения с клинической ситуацией протеза и полости рта (контакт с зубами антагонистами, с рядом стоящими зубами и слизистой оболочкой), коррекция осуществляется доктором непосредственно в клинике с соблюдением щадящей обработки конструкции применением охлаждения при шлифовке протеза и полировке.</w:t>
            </w:r>
          </w:p>
          <w:p w:rsidR="00E86F4A" w:rsidRDefault="00E86F4A" w:rsidP="008961F4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2.3. Заказчиком установлены следующие сроки гарантии и сроки службы изготовленных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Подрядчико</w:t>
            </w: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м протезов:</w:t>
            </w:r>
          </w:p>
          <w:tbl>
            <w:tblPr>
              <w:tblW w:w="1462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80"/>
              <w:gridCol w:w="8505"/>
              <w:gridCol w:w="3402"/>
              <w:gridCol w:w="1842"/>
            </w:tblGrid>
            <w:tr w:rsidR="00E86F4A" w:rsidRPr="00D420D5" w:rsidTr="008961F4">
              <w:trPr>
                <w:trHeight w:val="70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6F4A" w:rsidRPr="00D420D5" w:rsidRDefault="00E86F4A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№ п/п</w:t>
                  </w:r>
                </w:p>
              </w:tc>
              <w:tc>
                <w:tcPr>
                  <w:tcW w:w="8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6F4A" w:rsidRPr="00D420D5" w:rsidRDefault="00E86F4A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lang w:eastAsia="ru-RU"/>
                    </w:rPr>
                    <w:t xml:space="preserve">Наименование 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6F4A" w:rsidRPr="00D420D5" w:rsidRDefault="00E86F4A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lang w:eastAsia="ru-RU"/>
                    </w:rPr>
                    <w:t>Срок гарантии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6F4A" w:rsidRPr="00D420D5" w:rsidRDefault="00E86F4A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lang w:eastAsia="ru-RU"/>
                    </w:rPr>
                    <w:t>Срок службы</w:t>
                  </w:r>
                </w:p>
              </w:tc>
            </w:tr>
            <w:tr w:rsidR="00E86F4A" w:rsidRPr="00D420D5" w:rsidTr="008961F4">
              <w:trPr>
                <w:trHeight w:val="70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6F4A" w:rsidRPr="00D420D5" w:rsidRDefault="00E86F4A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1</w:t>
                  </w:r>
                </w:p>
              </w:tc>
              <w:tc>
                <w:tcPr>
                  <w:tcW w:w="8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6F4A" w:rsidRPr="00D420D5" w:rsidRDefault="00E86F4A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6F4A" w:rsidRPr="00D420D5" w:rsidRDefault="00E86F4A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6F4A" w:rsidRPr="00D420D5" w:rsidRDefault="00E86F4A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</w:t>
                  </w:r>
                </w:p>
              </w:tc>
            </w:tr>
            <w:tr w:rsidR="00E86F4A" w:rsidRPr="00D420D5" w:rsidTr="008961F4">
              <w:trPr>
                <w:trHeight w:val="70"/>
              </w:trPr>
              <w:tc>
                <w:tcPr>
                  <w:tcW w:w="880" w:type="dxa"/>
                  <w:vAlign w:val="center"/>
                </w:tcPr>
                <w:p w:rsidR="00E86F4A" w:rsidRPr="00D420D5" w:rsidRDefault="00E86F4A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8505" w:type="dxa"/>
                  <w:vAlign w:val="center"/>
                </w:tcPr>
                <w:p w:rsidR="00E86F4A" w:rsidRPr="00D420D5" w:rsidRDefault="00E86F4A" w:rsidP="008961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Коронки, виниры, вкладки 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IPS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 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E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.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MAX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 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PRESS</w:t>
                  </w:r>
                </w:p>
              </w:tc>
              <w:tc>
                <w:tcPr>
                  <w:tcW w:w="3402" w:type="dxa"/>
                  <w:vAlign w:val="center"/>
                </w:tcPr>
                <w:p w:rsidR="00E86F4A" w:rsidRPr="00D420D5" w:rsidRDefault="00E86F4A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  <w:bookmarkStart w:id="0" w:name="_GoBack"/>
                  <w:bookmarkEnd w:id="0"/>
                </w:p>
              </w:tc>
              <w:tc>
                <w:tcPr>
                  <w:tcW w:w="1842" w:type="dxa"/>
                  <w:vAlign w:val="center"/>
                </w:tcPr>
                <w:p w:rsidR="00E86F4A" w:rsidRPr="00D420D5" w:rsidRDefault="00E86F4A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</w:p>
              </w:tc>
            </w:tr>
            <w:tr w:rsidR="00E86F4A" w:rsidRPr="00D420D5" w:rsidTr="008961F4">
              <w:trPr>
                <w:trHeight w:val="70"/>
              </w:trPr>
              <w:tc>
                <w:tcPr>
                  <w:tcW w:w="880" w:type="dxa"/>
                  <w:vAlign w:val="center"/>
                </w:tcPr>
                <w:p w:rsidR="00E86F4A" w:rsidRPr="00D420D5" w:rsidRDefault="00E86F4A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8505" w:type="dxa"/>
                  <w:vAlign w:val="center"/>
                </w:tcPr>
                <w:p w:rsidR="00E86F4A" w:rsidRPr="00D420D5" w:rsidRDefault="00E86F4A" w:rsidP="008961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Коронки, мостовидные протезы на каркасе 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Zn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О2 (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Cad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/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Cam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)</w:t>
                  </w:r>
                </w:p>
              </w:tc>
              <w:tc>
                <w:tcPr>
                  <w:tcW w:w="3402" w:type="dxa"/>
                  <w:vAlign w:val="center"/>
                </w:tcPr>
                <w:p w:rsidR="00E86F4A" w:rsidRPr="00D420D5" w:rsidRDefault="00E86F4A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highlight w:val="gree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</w:p>
              </w:tc>
              <w:tc>
                <w:tcPr>
                  <w:tcW w:w="1842" w:type="dxa"/>
                  <w:shd w:val="clear" w:color="auto" w:fill="auto"/>
                  <w:vAlign w:val="center"/>
                </w:tcPr>
                <w:p w:rsidR="00E86F4A" w:rsidRPr="00D420D5" w:rsidRDefault="00E86F4A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</w:p>
              </w:tc>
            </w:tr>
            <w:tr w:rsidR="00E86F4A" w:rsidRPr="00D420D5" w:rsidTr="008961F4">
              <w:trPr>
                <w:trHeight w:val="70"/>
              </w:trPr>
              <w:tc>
                <w:tcPr>
                  <w:tcW w:w="880" w:type="dxa"/>
                  <w:vAlign w:val="center"/>
                </w:tcPr>
                <w:p w:rsidR="00E86F4A" w:rsidRPr="00D420D5" w:rsidRDefault="00E86F4A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8505" w:type="dxa"/>
                  <w:vAlign w:val="center"/>
                </w:tcPr>
                <w:p w:rsidR="00E86F4A" w:rsidRPr="00D420D5" w:rsidRDefault="00E86F4A" w:rsidP="008961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Коронки, мостовидные протезы металлокерамические на имплантате</w:t>
                  </w:r>
                </w:p>
              </w:tc>
              <w:tc>
                <w:tcPr>
                  <w:tcW w:w="3402" w:type="dxa"/>
                  <w:vAlign w:val="center"/>
                </w:tcPr>
                <w:p w:rsidR="00E86F4A" w:rsidRPr="00D420D5" w:rsidRDefault="00E86F4A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highlight w:val="gree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</w:p>
              </w:tc>
              <w:tc>
                <w:tcPr>
                  <w:tcW w:w="1842" w:type="dxa"/>
                  <w:shd w:val="clear" w:color="auto" w:fill="auto"/>
                  <w:vAlign w:val="center"/>
                </w:tcPr>
                <w:p w:rsidR="00E86F4A" w:rsidRPr="00D420D5" w:rsidRDefault="00E86F4A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</w:p>
              </w:tc>
            </w:tr>
            <w:tr w:rsidR="00E86F4A" w:rsidRPr="00D420D5" w:rsidTr="008961F4">
              <w:trPr>
                <w:trHeight w:val="70"/>
              </w:trPr>
              <w:tc>
                <w:tcPr>
                  <w:tcW w:w="880" w:type="dxa"/>
                  <w:vAlign w:val="center"/>
                </w:tcPr>
                <w:p w:rsidR="00E86F4A" w:rsidRPr="00D420D5" w:rsidRDefault="00E86F4A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8505" w:type="dxa"/>
                  <w:vAlign w:val="center"/>
                </w:tcPr>
                <w:p w:rsidR="00E86F4A" w:rsidRPr="00D420D5" w:rsidRDefault="00E86F4A" w:rsidP="008961F4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hd w:val="clear" w:color="auto" w:fill="FFFFFF"/>
                      <w:lang w:eastAsia="ru-RU"/>
                    </w:rPr>
                  </w:pP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Коронки, мостовидные протезы каркас 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Zn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О2 (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Cad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/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Cam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) на имплантате</w:t>
                  </w:r>
                </w:p>
              </w:tc>
              <w:tc>
                <w:tcPr>
                  <w:tcW w:w="3402" w:type="dxa"/>
                  <w:vAlign w:val="center"/>
                </w:tcPr>
                <w:p w:rsidR="00E86F4A" w:rsidRPr="00D420D5" w:rsidRDefault="00E86F4A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highlight w:val="gree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</w:p>
              </w:tc>
              <w:tc>
                <w:tcPr>
                  <w:tcW w:w="1842" w:type="dxa"/>
                  <w:shd w:val="clear" w:color="auto" w:fill="auto"/>
                  <w:vAlign w:val="center"/>
                </w:tcPr>
                <w:p w:rsidR="00E86F4A" w:rsidRPr="00D420D5" w:rsidRDefault="00E86F4A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</w:p>
              </w:tc>
            </w:tr>
          </w:tbl>
          <w:p w:rsidR="00E86F4A" w:rsidRDefault="00E86F4A" w:rsidP="008961F4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E86F4A" w:rsidRPr="00D420D5" w:rsidRDefault="00E86F4A" w:rsidP="008961F4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Особенности предоставления гарантии:</w:t>
            </w:r>
          </w:p>
          <w:p w:rsidR="00E86F4A" w:rsidRPr="00D420D5" w:rsidRDefault="00E86F4A" w:rsidP="008961F4">
            <w:pPr>
              <w:numPr>
                <w:ilvl w:val="0"/>
                <w:numId w:val="2"/>
              </w:numPr>
              <w:tabs>
                <w:tab w:val="left" w:pos="426"/>
              </w:tabs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 неудовлетворительной гигиене полости рта, наличии вредных привычек, приеме грубой пищи сроки гарантии на все виды протезирования уменьшаются на 50%;</w:t>
            </w:r>
          </w:p>
          <w:p w:rsidR="00E86F4A" w:rsidRPr="00D420D5" w:rsidRDefault="00E86F4A" w:rsidP="008961F4">
            <w:pPr>
              <w:numPr>
                <w:ilvl w:val="0"/>
                <w:numId w:val="2"/>
              </w:numPr>
              <w:tabs>
                <w:tab w:val="left" w:pos="426"/>
              </w:tabs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несоблюдение правил пользования протезом, которые делают невозможным или недопустимыми использование результата работы в соответствии с целевым назначением, влечет переделку протеза за счет потребителя;</w:t>
            </w:r>
          </w:p>
          <w:p w:rsidR="00E86F4A" w:rsidRPr="009A555E" w:rsidRDefault="00E86F4A" w:rsidP="008961F4">
            <w:pPr>
              <w:numPr>
                <w:ilvl w:val="0"/>
                <w:numId w:val="2"/>
              </w:numPr>
              <w:tabs>
                <w:tab w:val="left" w:pos="426"/>
              </w:tabs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гарантия не распространяется на протезы при изменении протезного ложа после удаления зубов или других хирургических вмешательств, иммидиат протезы, протезы, изготовленные пациентам до окончательного формирования челюстно-лицевого скелета (протезы изготавливаются по медицинским показаниям).</w:t>
            </w:r>
          </w:p>
        </w:tc>
      </w:tr>
      <w:tr w:rsidR="00E86F4A" w:rsidRPr="00D420D5" w:rsidTr="008961F4">
        <w:trPr>
          <w:trHeight w:val="345"/>
        </w:trPr>
        <w:tc>
          <w:tcPr>
            <w:tcW w:w="14992" w:type="dxa"/>
          </w:tcPr>
          <w:p w:rsidR="00E86F4A" w:rsidRPr="00D420D5" w:rsidRDefault="00E86F4A" w:rsidP="008961F4">
            <w:pPr>
              <w:tabs>
                <w:tab w:val="left" w:pos="567"/>
              </w:tabs>
              <w:spacing w:before="240"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3.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Перечень и сроки выполнения работ</w:t>
            </w:r>
          </w:p>
          <w:tbl>
            <w:tblPr>
              <w:tblW w:w="147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495"/>
              <w:gridCol w:w="1155"/>
              <w:gridCol w:w="30"/>
              <w:gridCol w:w="15"/>
              <w:gridCol w:w="1205"/>
              <w:gridCol w:w="4257"/>
            </w:tblGrid>
            <w:tr w:rsidR="00E86F4A" w:rsidRPr="00D420D5" w:rsidTr="008961F4">
              <w:tc>
                <w:tcPr>
                  <w:tcW w:w="585" w:type="dxa"/>
                  <w:vAlign w:val="center"/>
                </w:tcPr>
                <w:p w:rsidR="00E86F4A" w:rsidRPr="00D420D5" w:rsidRDefault="00E86F4A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№ п/п</w:t>
                  </w:r>
                </w:p>
              </w:tc>
              <w:tc>
                <w:tcPr>
                  <w:tcW w:w="7495" w:type="dxa"/>
                  <w:vAlign w:val="center"/>
                </w:tcPr>
                <w:p w:rsidR="00E86F4A" w:rsidRPr="00D420D5" w:rsidRDefault="00E86F4A" w:rsidP="008961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Наименование (вид) работ</w:t>
                  </w:r>
                </w:p>
              </w:tc>
              <w:tc>
                <w:tcPr>
                  <w:tcW w:w="1155" w:type="dxa"/>
                  <w:vAlign w:val="center"/>
                </w:tcPr>
                <w:p w:rsidR="00E86F4A" w:rsidRPr="00D420D5" w:rsidRDefault="00E86F4A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Ед. изм.</w:t>
                  </w:r>
                </w:p>
              </w:tc>
              <w:tc>
                <w:tcPr>
                  <w:tcW w:w="1250" w:type="dxa"/>
                  <w:gridSpan w:val="3"/>
                  <w:vAlign w:val="center"/>
                </w:tcPr>
                <w:p w:rsidR="00E86F4A" w:rsidRPr="00D420D5" w:rsidRDefault="00E86F4A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Кол-во</w:t>
                  </w:r>
                </w:p>
              </w:tc>
              <w:tc>
                <w:tcPr>
                  <w:tcW w:w="4257" w:type="dxa"/>
                  <w:vAlign w:val="center"/>
                </w:tcPr>
                <w:p w:rsidR="00E86F4A" w:rsidRPr="00D420D5" w:rsidRDefault="00E86F4A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Сроки изготовления (рабочие дни)</w:t>
                  </w:r>
                </w:p>
              </w:tc>
            </w:tr>
            <w:tr w:rsidR="00E86F4A" w:rsidRPr="00D420D5" w:rsidTr="008961F4">
              <w:tc>
                <w:tcPr>
                  <w:tcW w:w="14742" w:type="dxa"/>
                  <w:gridSpan w:val="7"/>
                  <w:vAlign w:val="center"/>
                </w:tcPr>
                <w:p w:rsidR="00E86F4A" w:rsidRPr="00D420D5" w:rsidRDefault="00E86F4A" w:rsidP="008961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1. Протезирование на имплантатах:</w:t>
                  </w:r>
                </w:p>
              </w:tc>
            </w:tr>
            <w:tr w:rsidR="00D81AD1" w:rsidRPr="00D420D5" w:rsidTr="00132177">
              <w:tc>
                <w:tcPr>
                  <w:tcW w:w="585" w:type="dxa"/>
                  <w:vAlign w:val="center"/>
                </w:tcPr>
                <w:p w:rsidR="00D81AD1" w:rsidRPr="00BF2AB2" w:rsidRDefault="00D81AD1" w:rsidP="00BF2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7495" w:type="dxa"/>
                  <w:vAlign w:val="center"/>
                </w:tcPr>
                <w:p w:rsidR="00D81AD1" w:rsidRPr="00BF2AB2" w:rsidRDefault="00D81AD1" w:rsidP="00BF2AB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>Изготовление металлокерамической коронки на имплантате (коронка + десневая маска + фрезеровка стандартного абатмента) (без стоимости абатмента)</w:t>
                  </w:r>
                </w:p>
              </w:tc>
              <w:tc>
                <w:tcPr>
                  <w:tcW w:w="1155" w:type="dxa"/>
                </w:tcPr>
                <w:p w:rsidR="00D81AD1" w:rsidRPr="00D420D5" w:rsidRDefault="00D81AD1" w:rsidP="002A17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50F76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работ</w:t>
                  </w:r>
                </w:p>
              </w:tc>
              <w:tc>
                <w:tcPr>
                  <w:tcW w:w="1250" w:type="dxa"/>
                  <w:gridSpan w:val="3"/>
                  <w:vAlign w:val="center"/>
                </w:tcPr>
                <w:p w:rsidR="00D81AD1" w:rsidRPr="00BF2AB2" w:rsidRDefault="00D81AD1" w:rsidP="00BF2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4257" w:type="dxa"/>
                  <w:vAlign w:val="center"/>
                </w:tcPr>
                <w:p w:rsidR="00D81AD1" w:rsidRPr="00D420D5" w:rsidRDefault="00D81AD1" w:rsidP="008961F4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До 5 ед. каркас – не более 7 дней, нанесение керамики – не более 7 дней. Свыше 5 ед. –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D81AD1" w:rsidRPr="00D420D5" w:rsidTr="00132177">
              <w:tc>
                <w:tcPr>
                  <w:tcW w:w="585" w:type="dxa"/>
                  <w:vAlign w:val="center"/>
                </w:tcPr>
                <w:p w:rsidR="00D81AD1" w:rsidRPr="00BF2AB2" w:rsidRDefault="00D81AD1" w:rsidP="00BF2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7495" w:type="dxa"/>
                  <w:vAlign w:val="center"/>
                </w:tcPr>
                <w:p w:rsidR="00D81AD1" w:rsidRPr="00BF2AB2" w:rsidRDefault="00D81AD1" w:rsidP="00BF2AB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>Изготовление металлокерамической коронки в мостовидном протезе на имплантате (коронка + десневая маска + фрезеровка стандартного абатмента + пассивация) (без стоимости абатмента)</w:t>
                  </w:r>
                </w:p>
              </w:tc>
              <w:tc>
                <w:tcPr>
                  <w:tcW w:w="1155" w:type="dxa"/>
                </w:tcPr>
                <w:p w:rsidR="00D81AD1" w:rsidRPr="00D420D5" w:rsidRDefault="00D81AD1" w:rsidP="002A17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50F76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работ</w:t>
                  </w:r>
                </w:p>
              </w:tc>
              <w:tc>
                <w:tcPr>
                  <w:tcW w:w="1250" w:type="dxa"/>
                  <w:gridSpan w:val="3"/>
                  <w:vAlign w:val="center"/>
                </w:tcPr>
                <w:p w:rsidR="00D81AD1" w:rsidRPr="00BF2AB2" w:rsidRDefault="00D81AD1" w:rsidP="00BF2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4257" w:type="dxa"/>
                  <w:vAlign w:val="center"/>
                </w:tcPr>
                <w:p w:rsidR="00D81AD1" w:rsidRPr="00D420D5" w:rsidRDefault="00D81AD1" w:rsidP="008961F4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D81AD1" w:rsidRPr="00D420D5" w:rsidTr="00132177">
              <w:tc>
                <w:tcPr>
                  <w:tcW w:w="585" w:type="dxa"/>
                  <w:vAlign w:val="center"/>
                </w:tcPr>
                <w:p w:rsidR="00D81AD1" w:rsidRPr="00BF2AB2" w:rsidRDefault="00D81AD1" w:rsidP="00BF2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7495" w:type="dxa"/>
                  <w:vAlign w:val="center"/>
                </w:tcPr>
                <w:p w:rsidR="00D81AD1" w:rsidRPr="00BF2AB2" w:rsidRDefault="00D81AD1" w:rsidP="00BF2AB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>Изготовление металлокерамического зуба (промежуток) в мостовидном протезе на имплантатах</w:t>
                  </w:r>
                </w:p>
              </w:tc>
              <w:tc>
                <w:tcPr>
                  <w:tcW w:w="1155" w:type="dxa"/>
                </w:tcPr>
                <w:p w:rsidR="00D81AD1" w:rsidRPr="00D420D5" w:rsidRDefault="00D81AD1" w:rsidP="002A17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50F76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работ</w:t>
                  </w:r>
                </w:p>
              </w:tc>
              <w:tc>
                <w:tcPr>
                  <w:tcW w:w="1250" w:type="dxa"/>
                  <w:gridSpan w:val="3"/>
                  <w:vAlign w:val="center"/>
                </w:tcPr>
                <w:p w:rsidR="00D81AD1" w:rsidRPr="00BF2AB2" w:rsidRDefault="00D81AD1" w:rsidP="00BF2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4257" w:type="dxa"/>
                  <w:vAlign w:val="center"/>
                </w:tcPr>
                <w:p w:rsidR="00D81AD1" w:rsidRPr="00D420D5" w:rsidRDefault="00D81AD1" w:rsidP="008961F4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До 5 ед. каркас – не более 7 дней, нанесение керамики – не более 7 дней. Свыше 5 ед. –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D81AD1" w:rsidRPr="00D420D5" w:rsidTr="008961F4">
              <w:tc>
                <w:tcPr>
                  <w:tcW w:w="1474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1AD1" w:rsidRPr="00D420D5" w:rsidRDefault="00D81AD1" w:rsidP="008961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 xml:space="preserve">2. Несъемное протезирование 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IPS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 xml:space="preserve"> 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E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.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MAX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 xml:space="preserve"> 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PRESS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:</w:t>
                  </w:r>
                </w:p>
              </w:tc>
            </w:tr>
            <w:tr w:rsidR="00D81AD1" w:rsidRPr="00D420D5" w:rsidTr="008961F4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D81AD1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D81AD1" w:rsidP="00D81AD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Изготовление винира, коронки IPS E.MAX PRESS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1AD1" w:rsidRPr="00D420D5" w:rsidRDefault="00D81AD1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4BBE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работ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D81AD1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36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D81AD1" w:rsidP="008961F4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Не более 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 xml:space="preserve">12 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дней</w:t>
                  </w:r>
                </w:p>
              </w:tc>
            </w:tr>
            <w:tr w:rsidR="00D81AD1" w:rsidRPr="00D420D5" w:rsidTr="008961F4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D81AD1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D81AD1" w:rsidP="00D81AD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Изготовление вкладки IPS E.MAX PRESS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1AD1" w:rsidRPr="00D420D5" w:rsidRDefault="00D81AD1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4BBE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работ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D81AD1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D81AD1" w:rsidP="008961F4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12 дней</w:t>
                  </w:r>
                </w:p>
              </w:tc>
            </w:tr>
            <w:tr w:rsidR="00D81AD1" w:rsidRPr="00D420D5" w:rsidTr="008961F4">
              <w:tc>
                <w:tcPr>
                  <w:tcW w:w="1474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D81AD1" w:rsidP="008961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 xml:space="preserve">3. Несъемное протезирование 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Zn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02 (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Cad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/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Cam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):</w:t>
                  </w:r>
                </w:p>
              </w:tc>
            </w:tr>
            <w:tr w:rsidR="00D81AD1" w:rsidRPr="00D420D5" w:rsidTr="008961F4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D81AD1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D81AD1" w:rsidP="00D81AD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Изготовление керамической коронки, зуба на каркасе Zn02 (Cad/Cam)</w:t>
                  </w:r>
                </w:p>
              </w:tc>
              <w:tc>
                <w:tcPr>
                  <w:tcW w:w="11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1AD1" w:rsidRPr="00D420D5" w:rsidRDefault="00D81AD1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50F76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работ</w:t>
                  </w:r>
                </w:p>
              </w:tc>
              <w:tc>
                <w:tcPr>
                  <w:tcW w:w="12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D81AD1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30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1AD1" w:rsidRDefault="00E840A8" w:rsidP="008961F4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</w:t>
                  </w:r>
                  <w:r w:rsidR="00D81AD1" w:rsidRPr="001944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е более 20 дней</w:t>
                  </w:r>
                </w:p>
              </w:tc>
            </w:tr>
            <w:tr w:rsidR="00D81AD1" w:rsidRPr="00D420D5" w:rsidTr="008961F4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D81AD1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D81AD1" w:rsidP="00D81AD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Изготовленеие керамической коронки на каркасе Zn02 (Cad/Cam) на имплантате винтовая фиксация включая титановое основание</w:t>
                  </w:r>
                </w:p>
              </w:tc>
              <w:tc>
                <w:tcPr>
                  <w:tcW w:w="11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1AD1" w:rsidRPr="00D420D5" w:rsidRDefault="00D81AD1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50F76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работ</w:t>
                  </w:r>
                </w:p>
              </w:tc>
              <w:tc>
                <w:tcPr>
                  <w:tcW w:w="12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D81AD1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1AD1" w:rsidRDefault="00E840A8" w:rsidP="008961F4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</w:t>
                  </w:r>
                  <w:r w:rsidR="00D81AD1" w:rsidRPr="001944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е более 20 дней</w:t>
                  </w:r>
                </w:p>
              </w:tc>
            </w:tr>
            <w:tr w:rsidR="00D81AD1" w:rsidRPr="00D420D5" w:rsidTr="008961F4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D81AD1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D81AD1" w:rsidP="00D81AD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Изготовление индивидуального абатмента из Zn02 (Cad/Cam) включая титановое основание</w:t>
                  </w:r>
                </w:p>
              </w:tc>
              <w:tc>
                <w:tcPr>
                  <w:tcW w:w="11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1AD1" w:rsidRPr="00D420D5" w:rsidRDefault="00D81AD1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50F76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работ</w:t>
                  </w:r>
                </w:p>
              </w:tc>
              <w:tc>
                <w:tcPr>
                  <w:tcW w:w="12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D81AD1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16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1AD1" w:rsidRDefault="00E840A8" w:rsidP="008961F4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</w:t>
                  </w:r>
                  <w:r w:rsidR="00D81AD1" w:rsidRPr="001944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е более 20 дней</w:t>
                  </w:r>
                </w:p>
              </w:tc>
            </w:tr>
            <w:tr w:rsidR="00D81AD1" w:rsidRPr="00D420D5" w:rsidTr="008961F4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D81AD1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D81AD1" w:rsidP="00D81AD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Изготовление индивидуального абатмента (Ti, CoCr) (Cad/Cam)</w:t>
                  </w:r>
                </w:p>
              </w:tc>
              <w:tc>
                <w:tcPr>
                  <w:tcW w:w="11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1AD1" w:rsidRPr="00D420D5" w:rsidRDefault="00D81AD1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50F76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работ</w:t>
                  </w:r>
                </w:p>
              </w:tc>
              <w:tc>
                <w:tcPr>
                  <w:tcW w:w="12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D81AD1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14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1AD1" w:rsidRDefault="00E840A8" w:rsidP="008961F4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</w:t>
                  </w:r>
                  <w:r w:rsidR="00D81AD1" w:rsidRPr="001944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е более 20 дней</w:t>
                  </w:r>
                </w:p>
              </w:tc>
            </w:tr>
            <w:tr w:rsidR="00D81AD1" w:rsidRPr="00D420D5" w:rsidTr="008961F4">
              <w:tc>
                <w:tcPr>
                  <w:tcW w:w="1474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D81AD1" w:rsidP="008961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4. Дополнительные работы:</w:t>
                  </w:r>
                </w:p>
              </w:tc>
            </w:tr>
            <w:tr w:rsidR="00D81AD1" w:rsidRPr="00D420D5" w:rsidTr="008961F4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D81AD1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D81AD1" w:rsidP="009F643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F643B">
                    <w:rPr>
                      <w:rFonts w:ascii="Times New Roman" w:eastAsia="Times New Roman" w:hAnsi="Times New Roman" w:cs="Times New Roman"/>
                      <w:lang w:eastAsia="ru-RU"/>
                    </w:rPr>
                    <w:t>Изготовление временной пластмассовой одноцветной коронки (Cad/Cam)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1AD1" w:rsidRPr="00D420D5" w:rsidRDefault="00D81AD1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090C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работ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D81AD1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D81AD1" w:rsidP="008961F4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6 дней</w:t>
                  </w:r>
                </w:p>
              </w:tc>
            </w:tr>
            <w:tr w:rsidR="00D81AD1" w:rsidRPr="00D420D5" w:rsidTr="008961F4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E840A8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D81AD1" w:rsidP="009F643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F643B">
                    <w:rPr>
                      <w:rFonts w:ascii="Times New Roman" w:eastAsia="Times New Roman" w:hAnsi="Times New Roman" w:cs="Times New Roman"/>
                      <w:lang w:eastAsia="ru-RU"/>
                    </w:rPr>
                    <w:t>Предварительное восковое моделирование ВАКС-АП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1AD1" w:rsidRPr="00D420D5" w:rsidRDefault="00D81AD1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090C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работ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E840A8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53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1AD1" w:rsidRDefault="00E840A8" w:rsidP="008961F4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</w:t>
                  </w:r>
                  <w:r w:rsidR="00D81AD1" w:rsidRPr="00643E3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е более 20 дней</w:t>
                  </w:r>
                </w:p>
              </w:tc>
            </w:tr>
            <w:tr w:rsidR="00D81AD1" w:rsidRPr="00D420D5" w:rsidTr="008961F4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C63E3D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D81AD1" w:rsidP="009F643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F643B">
                    <w:rPr>
                      <w:rFonts w:ascii="Times New Roman" w:eastAsia="Times New Roman" w:hAnsi="Times New Roman" w:cs="Times New Roman"/>
                      <w:lang w:eastAsia="ru-RU"/>
                    </w:rPr>
                    <w:t>Изготовление разборной модели (дополнительно)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1AD1" w:rsidRPr="00D420D5" w:rsidRDefault="00D81AD1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090C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работ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D81AD1" w:rsidP="008961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1AD1" w:rsidRPr="00D420D5" w:rsidRDefault="00E840A8" w:rsidP="008961F4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</w:t>
                  </w:r>
                  <w:r w:rsidR="00D81AD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е более 20 дней</w:t>
                  </w:r>
                </w:p>
              </w:tc>
            </w:tr>
          </w:tbl>
          <w:p w:rsidR="00E86F4A" w:rsidRPr="00D420D5" w:rsidRDefault="00E86F4A" w:rsidP="008961F4">
            <w:pPr>
              <w:tabs>
                <w:tab w:val="left" w:pos="567"/>
              </w:tabs>
              <w:spacing w:before="240" w:after="1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4. Место оказания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работ</w:t>
            </w:r>
            <w:r w:rsidRPr="00D420D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  <w:p w:rsidR="00E86F4A" w:rsidRPr="00D420D5" w:rsidRDefault="00E86F4A" w:rsidP="008961F4">
            <w:pPr>
              <w:tabs>
                <w:tab w:val="num" w:pos="1245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Подрядчика по адресу: _____________________________</w:t>
            </w: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:rsidR="00E86F4A" w:rsidRDefault="00E86F4A" w:rsidP="00E86F4A">
      <w:pPr>
        <w:tabs>
          <w:tab w:val="left" w:pos="11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Заказчик:                                                                                                                                                           Подрядчик:</w:t>
      </w:r>
    </w:p>
    <w:p w:rsidR="00E86F4A" w:rsidRDefault="00E86F4A" w:rsidP="00E86F4A">
      <w:pPr>
        <w:tabs>
          <w:tab w:val="left" w:pos="11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86F4A" w:rsidRPr="00327378" w:rsidRDefault="00E86F4A" w:rsidP="00E86F4A">
      <w:pPr>
        <w:tabs>
          <w:tab w:val="left" w:pos="11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2737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86F4A" w:rsidRDefault="00E86F4A" w:rsidP="00E86F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2737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 С.В. Мовергоз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E86F4A" w:rsidRPr="00E86F4A" w:rsidRDefault="00E86F4A" w:rsidP="00E86F4A"/>
    <w:sectPr w:rsidR="00E86F4A" w:rsidRPr="00E86F4A" w:rsidSect="00AA1D72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D1000"/>
    <w:multiLevelType w:val="hybridMultilevel"/>
    <w:tmpl w:val="0390133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0D5"/>
    <w:rsid w:val="00035828"/>
    <w:rsid w:val="0020532A"/>
    <w:rsid w:val="00221B82"/>
    <w:rsid w:val="00823F61"/>
    <w:rsid w:val="008919AE"/>
    <w:rsid w:val="008A2113"/>
    <w:rsid w:val="008B7072"/>
    <w:rsid w:val="008D57BA"/>
    <w:rsid w:val="008E7941"/>
    <w:rsid w:val="009133FE"/>
    <w:rsid w:val="009A555E"/>
    <w:rsid w:val="009F643B"/>
    <w:rsid w:val="00AA1D72"/>
    <w:rsid w:val="00B32CE9"/>
    <w:rsid w:val="00BF2AB2"/>
    <w:rsid w:val="00C154CC"/>
    <w:rsid w:val="00C63E3D"/>
    <w:rsid w:val="00C64A80"/>
    <w:rsid w:val="00D420D5"/>
    <w:rsid w:val="00D81AD1"/>
    <w:rsid w:val="00DE0E37"/>
    <w:rsid w:val="00E840A8"/>
    <w:rsid w:val="00E86F4A"/>
    <w:rsid w:val="00EC60E3"/>
    <w:rsid w:val="00FB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2C2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555E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0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uiPriority w:val="9"/>
    <w:semiHidden/>
    <w:rsid w:val="009A555E"/>
    <w:rPr>
      <w:rFonts w:ascii="Cambria" w:eastAsia="Times New Roman" w:hAnsi="Cambria" w:cs="Times New Roman"/>
      <w:i/>
      <w:iCs/>
      <w:color w:val="404040"/>
    </w:rPr>
  </w:style>
  <w:style w:type="character" w:styleId="a4">
    <w:name w:val="annotation reference"/>
    <w:basedOn w:val="a0"/>
    <w:uiPriority w:val="99"/>
    <w:semiHidden/>
    <w:unhideWhenUsed/>
    <w:rsid w:val="00C64A8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64A8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C64A80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64A80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C64A80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64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4A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2C2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555E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0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uiPriority w:val="9"/>
    <w:semiHidden/>
    <w:rsid w:val="009A555E"/>
    <w:rPr>
      <w:rFonts w:ascii="Cambria" w:eastAsia="Times New Roman" w:hAnsi="Cambria" w:cs="Times New Roman"/>
      <w:i/>
      <w:iCs/>
      <w:color w:val="404040"/>
    </w:rPr>
  </w:style>
  <w:style w:type="character" w:styleId="a4">
    <w:name w:val="annotation reference"/>
    <w:basedOn w:val="a0"/>
    <w:uiPriority w:val="99"/>
    <w:semiHidden/>
    <w:unhideWhenUsed/>
    <w:rsid w:val="00C64A8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64A8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C64A80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64A80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C64A80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64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4A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1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22</cp:revision>
  <dcterms:created xsi:type="dcterms:W3CDTF">2014-09-18T11:01:00Z</dcterms:created>
  <dcterms:modified xsi:type="dcterms:W3CDTF">2015-02-16T06:14:00Z</dcterms:modified>
</cp:coreProperties>
</file>