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4E" w:rsidRPr="00E6091B" w:rsidRDefault="00103E4E" w:rsidP="00103E4E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E6091B"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 w:rsidRPr="00E6091B"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103E4E" w:rsidRPr="00E6091B" w:rsidRDefault="00103E4E" w:rsidP="00103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E6091B">
        <w:rPr>
          <w:rFonts w:ascii="Times New Roman" w:hAnsi="Times New Roman"/>
          <w:b/>
          <w:sz w:val="28"/>
          <w:szCs w:val="28"/>
          <w:lang w:eastAsia="ar-SA"/>
        </w:rPr>
        <w:t xml:space="preserve">Поставка </w:t>
      </w:r>
      <w:r w:rsidR="00B00815">
        <w:rPr>
          <w:rFonts w:ascii="Times New Roman" w:hAnsi="Times New Roman"/>
          <w:b/>
          <w:sz w:val="28"/>
          <w:szCs w:val="28"/>
          <w:lang w:eastAsia="ar-SA"/>
        </w:rPr>
        <w:t xml:space="preserve">хозяйственного инвентаря </w:t>
      </w:r>
      <w:proofErr w:type="spellStart"/>
      <w:r w:rsidR="00B00815" w:rsidRPr="00B00815">
        <w:rPr>
          <w:rFonts w:ascii="Times New Roman" w:hAnsi="Times New Roman"/>
          <w:b/>
          <w:sz w:val="28"/>
          <w:szCs w:val="28"/>
          <w:lang w:eastAsia="ar-SA"/>
        </w:rPr>
        <w:t>Vileda</w:t>
      </w:r>
      <w:proofErr w:type="spellEnd"/>
      <w:r w:rsidR="00B00815" w:rsidRPr="00B00815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proofErr w:type="spellStart"/>
      <w:r w:rsidR="00B00815" w:rsidRPr="00B00815">
        <w:rPr>
          <w:rFonts w:ascii="Times New Roman" w:hAnsi="Times New Roman"/>
          <w:b/>
          <w:sz w:val="28"/>
          <w:szCs w:val="28"/>
          <w:lang w:eastAsia="ar-SA"/>
        </w:rPr>
        <w:t>Professional</w:t>
      </w:r>
      <w:proofErr w:type="spellEnd"/>
      <w:r w:rsidR="00B00815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</w:p>
    <w:p w:rsidR="00103E4E" w:rsidRPr="00E6091B" w:rsidRDefault="00103E4E" w:rsidP="00103E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E6091B">
        <w:rPr>
          <w:rFonts w:ascii="Times New Roman" w:hAnsi="Times New Roman"/>
          <w:b/>
          <w:sz w:val="28"/>
          <w:szCs w:val="28"/>
          <w:lang w:eastAsia="ar-SA"/>
        </w:rPr>
        <w:t xml:space="preserve">для нужд ООО «Медсервис» 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91B"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91B">
        <w:rPr>
          <w:rFonts w:ascii="Times New Roman" w:hAnsi="Times New Roman" w:cs="Times New Roman"/>
          <w:b/>
          <w:sz w:val="24"/>
          <w:szCs w:val="24"/>
        </w:rPr>
        <w:t>1. Общие требования к поставляемой продукции: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91B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язык;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91B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использованной, должна быть разрешена к применению на территории Российской Федерации и сопровождаться соответствующими сертификатами качества и безопасности.</w:t>
      </w:r>
    </w:p>
    <w:p w:rsidR="00103E4E" w:rsidRPr="00E6091B" w:rsidRDefault="00103E4E" w:rsidP="00E60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04D" w:rsidRDefault="007E604D" w:rsidP="00E6091B">
      <w:pPr>
        <w:pStyle w:val="a3"/>
        <w:tabs>
          <w:tab w:val="left" w:pos="1418"/>
        </w:tabs>
        <w:jc w:val="both"/>
        <w:rPr>
          <w:sz w:val="24"/>
        </w:rPr>
      </w:pPr>
      <w:r w:rsidRPr="00E6091B">
        <w:rPr>
          <w:sz w:val="24"/>
        </w:rPr>
        <w:t>Объем и характеристики поставляемого товара: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5"/>
        <w:gridCol w:w="3513"/>
        <w:gridCol w:w="1160"/>
        <w:gridCol w:w="1108"/>
        <w:gridCol w:w="8"/>
        <w:gridCol w:w="8497"/>
      </w:tblGrid>
      <w:tr w:rsidR="00D81B86" w:rsidTr="003D583A">
        <w:trPr>
          <w:trHeight w:val="640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84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D81B86" w:rsidRPr="00D81B86" w:rsidTr="003D583A">
        <w:trPr>
          <w:trHeight w:val="833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Салфетка синяя с   антибактериальным эффектом  для протирки и обработки поверхностей в общих зонах и палатных отделениях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8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Нетканая салфетка из бесконечного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бикомпонентного</w:t>
            </w:r>
            <w:proofErr w:type="spellEnd"/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(технология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Evolon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®) для  протирки поверхностей • Материал: 100% микроволокно * Размер салфетки не менее 38 х 40 см • Вес салфетки не более 22,3 г, толщина не менее 0,7 мм • Максимальный объем впитывания не менее 94 мл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 В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ыдерживает не менее 250 машинных стирок * Максимальная температура стирки не менее 95 °С • Должна выдерживать не менее 50 циклов обработки в паровом стерилизаторе при t° 121С (продолжительность 20 мин) без изменения внешнего вида и потери потребительских свойств • Должна содержать нано частицы серебра (не менее 0,006 г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серебра/салфетка). Нано частицы серебра должны включены в состав жидкого полимера до момента формовки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, благодаря этой технологии количество серебра в материале не  снижается во время стирок или полосканий, а следовательно  эффективность антибактериального действия остается неизменной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 О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бладать сильным антибактериальным эффектом в соответствие с директивой DIN EN ISO  20743:2007 "Текстильные материалы – Определение антибактериального эффекта продуктов с антибактериальной обработкой".•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оставлять разводов (остаточная влажность не более 0,9 мл на 1м2 поверхности) • Цвет – голубой в соответствии с правилами цветового  кодирования расходных материалов  для  уборки общих зон и палатных отделений • Устойчива к кислотным растворам и большей части дезинфицирующих средств (1&gt;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&gt;10), выдерживать дезинфекцию посредством погружения в дезинфицирующий раствор или в   паровом стерилизаторе • Должна быть разрешена к применению для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проведения текущей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заключительной дезинфекции в лечебн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профилактических учреждениях на основании инструкции по применению, выданной НИИ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ДезинфектологииРосПотребНадзора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1B86" w:rsidRPr="00D81B86" w:rsidTr="00271C44">
        <w:trPr>
          <w:trHeight w:val="408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Салфетка красная  с   антибактериальным эффектом  для протирки и обработки </w:t>
            </w:r>
            <w:r w:rsidR="00991F0E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поверхностей в санитарных зонах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8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B04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Нетканая салфетка из бесконечного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бикомпонентного</w:t>
            </w:r>
            <w:proofErr w:type="spellEnd"/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(технология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Evolon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® или эквивале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нт) для   протирки поверхностей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Материал: 100% микроволокно (70% полиэстер, 30% полиамид)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Размер салфетки не менее 38 х 40 см.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Вес салфетки не более 22,3 г, толщина не менее 0,7 мм.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Максимальный объем впитывания не менее 94 мл. •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Выдерживае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не менее 250 машинных стирок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Максимальная температура стирки не более 95 °С. • Должна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выдерживать не менее  50 циклов обработки в паровом стерилизаторе при t° не менее 121С (продолжительностью не менее 20 мин) без изменения внешнего вида и потери потребительских свойств.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Должна содержать нано частицы серебра (не менее 0,006 г серебра/салфетка). Нано частицы серебра должны включены в состав жидкого полимера до момента формовки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благодаря этой  технологии количество серебра в материале не  снижается во время стирок или полосканий,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следовательно  эффективность антибактериального действия остается неизменной. Обладать сильным антибактериальным эффектом в соответствие с директивой DIN EN ISO  20743:2007 "Текстильные материалы – Определение антибактериального эффекта продуктов с антибактериальной обработкой".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Не оставлять разводов (остаточная влажность не более 0,9 мл на 1м2 поверхности).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Цвет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расный в соответствии с правилами цветового кодирования расходных материалов для  уборки общих зон санитарных помещений.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Устойчива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кислотным растворам и большей части дезинфицирующих средств (1&gt;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&gt;10),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выдерживать дезинфекцию посредством погружения в дезинфицирующий раствор или в  паровом  стерилизаторе. • Должна быть разрешена к применению для проведения текущей и заключительной дезинфекции лечебн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профилактических учреждениях на основании инструкции по применению, выданной  НИИ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ДезинфектологииРосПотребНадзора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</w:t>
            </w:r>
          </w:p>
        </w:tc>
      </w:tr>
      <w:tr w:rsidR="00D81B86" w:rsidRPr="00D81B86" w:rsidTr="00271C44">
        <w:trPr>
          <w:trHeight w:val="254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Моющая насадка  для мытья пола в процедурных, перевязочных, манипуляционных кабинетах и операционных залах</w:t>
            </w: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174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Коротковорсовая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моющая насадка белого цвета с серыми абразивными вставками с одной рабочей поверхностью для обработки не менее 15м2 поверхности пола с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для закрепления на держателе моющих насадок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ДУО 50 см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Материал моющей насадки: 90%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полиэстеровое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микроволокно с частицами серебра,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10% полиэстер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Материал подкладки: 100% полипропилен 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50 см</w:t>
              </w:r>
              <w:r w:rsidR="003D583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Вес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более 100 г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Объем впитывания  не менее 360 мл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Выдерживает не менее 1 000 машинных стирок</w:t>
            </w:r>
            <w:r w:rsidR="003D58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Максимальная температура стирки не менее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95</w:t>
            </w:r>
            <w:proofErr w:type="gramStart"/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Выдерживает не менее 40 циклов обработки в паровом стерилизаторе при t° 121С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(продолжительность 20 мин) без изменения внешнего вида и потери потребительских свойств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Содержит нано частицы серебра. Нано частицы серебра включены в состав жидкого полимера до момента формов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 </w:t>
            </w:r>
            <w:proofErr w:type="spellStart"/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>, благодаря этой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 количество серебра в материале не снижается во время стирок или полосканий, а  следовательно эффективность антибактериального действия остается неизменной</w:t>
            </w:r>
            <w:proofErr w:type="gramStart"/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О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бладает сильным антибактериальным эффектом в соответствие с директивой DIN EN ISO 20743:2007 "Текстильные материалы – Определение  антибактериального эффекта продуктов с антибактериальной обработкой".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На подкладке каждой насадки расположена информация по правилам стирки и ухода, нанесенная лазером, которая не сотрется и не поблекнет до конца эксплуатационного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периода</w:t>
            </w:r>
            <w:proofErr w:type="gramStart"/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С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о стороны подкладки расположены 4 цветные индикатора дл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определения зоны применения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оставляет только 1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цвета, который нужен в определенной зоне.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&gt;10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Совместима с держателем моющих насадок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50 см</w:t>
              </w:r>
              <w:r w:rsidR="001744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Разрешена к применению для проведения текущей и заключительной дезинфекции в лечебно-профилактических учреждениях на основании инструкции по применению, выданной  НИИ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  Насадка должна быть совместима с использованным в ЛПУ инвентарем: с карманом во всю длину (50см) для закрепления на нескладном трапециевидным  держателем  моющих насадок (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Дуо Плюс 50см) с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подпруженной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одной из сторон для закрепления насадки на держателе.</w:t>
            </w:r>
          </w:p>
        </w:tc>
      </w:tr>
      <w:tr w:rsidR="00D81B86" w:rsidRPr="0017447A" w:rsidTr="00271C44">
        <w:trPr>
          <w:trHeight w:val="1408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Насадка  для мытья стен в процедурных, перевязочных, манипуляционных кабинетах и операционных залах</w:t>
            </w: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81B86"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D81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Коротковорсовая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моющая насадка белого цвета  с серыми абразивными вставками с двумя рабочими  поверхностями для обработки не менее 30м2 поверхности  стен 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для закрепления на держателе моющих насадок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50 см</w:t>
              </w:r>
              <w:r w:rsidR="0017447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Материал моющей насадки: 90%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полиэстеровое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микроволокно с частицами серебра,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10% полиэстер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Материал подложки: 100% полипропилен 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Длина не менее 50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см • Вес не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более 135 г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Максимальный объем впитывания не менее 550 мл</w:t>
            </w:r>
            <w:proofErr w:type="gramStart"/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В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ыдерживает не менее 1 000 машинных стирок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Максимальная температура стирки не менее 95 °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Выдерживает не менее 40 циклов обработки в паровом стерилизаторе при t° 121 (продолжительность 20 мин) без изменения внешнего вида и потери потребительских свойств • На петле для надевания/снятия насадки синтетическими нитями вышиты название насадки и рекомендации по стирке и обработке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 С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одержит нано частицы серебра. Нано частицы серебра включены в состав жидкого полимера до момента формовки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, благодаря этой  технологии количество серебра в материале не снижается во время стирок или полосканий, а следовательно эффективность антибактериального действия остается неизменной</w:t>
            </w:r>
            <w:proofErr w:type="gramStart"/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О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бладает сильным антибактериальным эффектом в соответствие с директивой DIN EN ISO 20743:2007 "Текстильные материалы – Определение  антибактериального эффекта продуктов с антибактериальной обработкой".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Со стороны подкладки расположены 4 цветные индикатора для определения зоны применения (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оставляет только 1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цвета, который нужен в определенной зоне.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средств с показателем 1&gt;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&gt;10</w:t>
            </w:r>
            <w:proofErr w:type="gramStart"/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П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одходит использования с нескладным  трапециевидным де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ржателем моющих насадок </w:t>
            </w:r>
            <w:proofErr w:type="spellStart"/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Дуо50 см с подпружиненной одной из сторон для  закрепления насадки на держателе.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в лечебно-профилактических учреждениях на основании инструкции по применению, выданной НИИ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 </w:t>
            </w:r>
          </w:p>
          <w:p w:rsidR="00D81B86" w:rsidRPr="00D81B86" w:rsidRDefault="00D81B86" w:rsidP="00D81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Насадка должна быть совместима с использованным в ЛПУ инвентарем: с карманом во всю длину (50см) для закрепления на нескладном трапециевидным  держателем  моющих насадок (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Дуо Плюс 50см) с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подпруженной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одной из сторон для закрепления насадки на держателе.</w:t>
            </w:r>
          </w:p>
        </w:tc>
      </w:tr>
      <w:tr w:rsidR="00D81B86" w:rsidRPr="0017447A" w:rsidTr="00271C44">
        <w:trPr>
          <w:trHeight w:val="484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Насадка  для мытья пола в общих зонах и палатных отделениях</w:t>
            </w: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D81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Коротковорсовая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моющая насадка с жестким ворсом серого цвета с одной рабочей поверхностью для обработки не менее 15м2 поверхности пола с карманом во всю длину насадки для закрепления на держателе моющих насадок 50 см. Материал моющей насадки:  100% полиэстер (микроволокно).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подложки: 100% полиэстер.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не менее 50 см. Вес не боле 115 г.</w:t>
            </w:r>
          </w:p>
          <w:p w:rsidR="00D81B86" w:rsidRPr="00D81B86" w:rsidRDefault="00D81B86" w:rsidP="00B04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объем впитывания не менее 340 мл.</w:t>
            </w:r>
            <w:r w:rsidR="00174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Должна выдерживать не менее 1 000 машинных стирок. Максимальная температура стирки не менее 95 °. Должна выдерживать не менее 40 циклов обработки в паровом стерилизаторе при t° 121 (продолжительность не более 20 мин) без изменения внешнего вида и потери потребительских свойств. На подкладке каждой насадки синтетическими нитями вышиты название насадки и рекомендации по  стирке и обработке. Должна выдерживать воздействие моющих/дезинфицирующих сре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&gt;10. Должна быть совместима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 нескладным  трапециевидным держателем моющих насадок  с подпружиненной одной из сторон для  закрепления насадки на держателе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Разрешена к применению для проведения текущей и заключительной дезинфекции в лечебно-профилактических учреждениях на основании инструкции по применению, выданной  НИИ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ДезинфектологииРосПотребНадзора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 Насадка должна быть совместима с использованным в ЛПУ инвентарем: с карманом во всю длину (50см) для закрепления на нескладном трапециевидным  держателем  моющих насадок (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Дуо Плюс 50см) с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подпруженной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одной из сторон для закрепления насадки на держателе.                                                                                         </w:t>
            </w:r>
          </w:p>
        </w:tc>
      </w:tr>
      <w:tr w:rsidR="00D81B86" w:rsidRPr="0017447A" w:rsidTr="00271C44">
        <w:trPr>
          <w:trHeight w:val="204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Насадка  для мытья пола в санитарных комнатах</w:t>
            </w: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7B6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Длинноворсовая моющая насадка серого цвета из смесовой ткани с одной рабочей   поверхностью для обработки поверхности пола в туалетах (крученый ворс длиной не менее 7  см) с карманом во всю длину насадки (50 см) для закрепления на держателе моющих насадок  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Хай-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см • Состав: 30% полиэстер , 70% вискоза подкладка 100% полипропилен • Длина не менее 50 см • Вес: не более 170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 • Максимальный объем впитывания: 470 мл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 В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ыдерживает не менее 1 000 машинных стирок • Максимальная температура стирки не менее 70 °C • Остаточная влажность напольного покрытия значительно выше по сравнению с насадкой  Хай-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СпидМикроТек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 На подкладке каждой насадки синтетическими нитями вышиты название насадки и  рекомендации по стирке и обработке • Красная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отстрочка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подкладки  для определения зоны работы в санитарных комнатах в  соответствии с правилами цветового кодирования расходных материалов для уборки в  санитарных комнатах  •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нескладным  трапециевидным держателем моющих насадок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Хай-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см с подпружиненной одной из сторон для 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закрепления насадки на держателе. • Разрешена к применению для проведения текущей и заключительной дезинфекции в лечебно-профилактических учреждениях на основании инструкции по применению, выданной  НИИ  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ДезинфектологииРосПотребНадзора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  Насадка должна быть совместима с использованным в ЛПУ инвентарем: с карманом во всю длину (50см) для закрепления на нескладном трапециевидным  держателем  моющих насадок (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Дуо Плюс 50см) с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подпруженной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одной из сторон для закрепления насадки на держателе.</w:t>
            </w:r>
          </w:p>
        </w:tc>
      </w:tr>
      <w:tr w:rsidR="00D81B86" w:rsidRPr="0017447A" w:rsidTr="00271C44">
        <w:trPr>
          <w:trHeight w:val="2391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Алюминиевая ручка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86" w:rsidRPr="00D81B86" w:rsidRDefault="00D81B86" w:rsidP="007B6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Длина ручки 150±3 см.  • Состав: рукоятка – полипропилен  ручка – сварной алюминий, внешний диаметр не более 22 мм • Зона для удержания  от 18,5 см до 20 см.  • Вес не более 300 г. • Выдерживает не менее 40 циклов обработки в паровом стерилизаторе при температуре не менее 121º С.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(продолжительностью не менее  20 мин.) без изменения внешнего вида и потери потребительских свойств.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 Подходит для использования с нескладным  трапециевидным держателем моющих насадок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Хай-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см.• Должно быть разрешение к применению для проведения текущей и заключительной дезинфекции в лечебно-профилактических учреждениях на основании инструкции по применению, выданной НИИ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ДезинфектологииРоспотребнадзора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</w:t>
            </w:r>
          </w:p>
        </w:tc>
      </w:tr>
      <w:tr w:rsidR="00D81B86" w:rsidRPr="0017447A" w:rsidTr="00271C44">
        <w:trPr>
          <w:trHeight w:val="112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891" w:rsidRDefault="00D81B86" w:rsidP="007B6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Держатель моющих насадок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81B86" w:rsidRPr="00D81B86" w:rsidRDefault="00D81B86" w:rsidP="007B6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50 см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7B6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Держатель моющих насадок нескладной, трапециевидной формы с V-образным вырезом на длинной стороне в области крепления ручки, должен позволять поворачивать держатель относительно продольной оси на угол более 270 градусов, для работы с односторонними  и двухсторонними моющими насадками, с прямоугольным отверстием для ухвата рукой в момент снимания и надевания насадки. Такая конструкция держателя должна позволять убирать труднодоступные места (под тумбочками, под шкафами и т.п.) Одна торцевая сторона должна быть подпружинена для удержания насадки.• Длина держателя 50±1 см.• Вес не более 290 г.• Состав: Пластиковая часть – полипропилен.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Металлическая части – нержавеющая сталь. Должна  выдерживать не менее 80 циклов обработки в паровом стерилизаторе при температуре не менее 121º С.   (продолжительностью не менее  20 мин.) без изменения внешнего вида и потери потребительских свойств.• Трапециевидная  форма должна позволять удалять загрязнение из труднодоступных мест (углы,  плинтусы, батареи).• Должно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быть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разрешение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НИИ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ДезинфектологииРоспотребнадзора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</w:t>
            </w:r>
          </w:p>
        </w:tc>
      </w:tr>
      <w:tr w:rsidR="00D81B86" w:rsidRPr="0017447A" w:rsidTr="00271C44">
        <w:trPr>
          <w:trHeight w:val="1779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Дополнительный контейнер на 6л.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1B86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1B86" w:rsidRPr="00D81B86" w:rsidRDefault="00D81B86" w:rsidP="007B6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Контейнер для транспортировки раствора для протирки поверхностей или емкостей с моющими/дезинфицирующими средствами, а также перчаток, салфеток и т.д.• Комплектация: 6 л ведро + крепление на транспортировочную ручку • Состав: ведро – полипропилен крепление – лакированный мета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лл с кр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еплениями из термопластичного эластомера • Вес не более 710 г • Разрешен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Дезинфектологи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>иРосПотребНадзора</w:t>
            </w:r>
            <w:proofErr w:type="spellEnd"/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D81B86" w:rsidRPr="0017447A" w:rsidTr="00271C44">
        <w:trPr>
          <w:trHeight w:val="1136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Крышка для 6 л ведер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B86" w:rsidRPr="00D81B86" w:rsidRDefault="00D81B86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86" w:rsidRPr="00D81B86" w:rsidRDefault="00D81B86" w:rsidP="007B6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Крышка совместимая с 6 л ведерками, входящими в  комплектацию уборочных тележек серии ОРИГО • Материал: полипропилен • Форма крышки даже в закрытом положении не закрывает клипсы цветового кодирования, размещенные по центру боковых стенок ведра • Размеры крышки не более 28 см х 17,5 см • Размеры подвижной части крышки не более 28 см х 16 см • Разрешена к применению для проведения текущей и заключительной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дезинфекции с лечебно-профилактических учреждений на основании инструкции по применению, выданной НИИ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ДезинфектологииРосПотребНадзора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91F0E" w:rsidRPr="0017447A" w:rsidTr="004D0E7E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Телескопическая ручка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F0E" w:rsidRDefault="00991F0E" w:rsidP="003D583A">
            <w:pPr>
              <w:jc w:val="center"/>
            </w:pPr>
            <w:proofErr w:type="spellStart"/>
            <w:proofErr w:type="gramStart"/>
            <w:r w:rsidRPr="0078473D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D81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Прочная алюминиевая конструкция позволяет подобрать наиболее удобную для работы длину, эргономичный захват предотвращает усталость рук. Длина 100-180 см. Удобные зоны для удержания (у длинного телескопа)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6 верхняя 18, 5см., нижняя 40 см., вес 100-180см 456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91F0E" w:rsidRPr="0017447A" w:rsidTr="004D0E7E">
        <w:trPr>
          <w:trHeight w:val="30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Фиксатор для ручки на тележку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F0E" w:rsidRDefault="00991F0E" w:rsidP="003D583A">
            <w:pPr>
              <w:jc w:val="center"/>
            </w:pPr>
            <w:proofErr w:type="spellStart"/>
            <w:proofErr w:type="gramStart"/>
            <w:r w:rsidRPr="0078473D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F0E" w:rsidRPr="00D81B86" w:rsidRDefault="00991F0E" w:rsidP="00D81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Крепление должно быть совместимо с уборочной тележкой. Материал полипропилен.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 состоять из двух элементов: зажим рукоятки профессиональной швабры трапециевидной формы и фиксатор на трубу овального сечения.</w:t>
            </w:r>
          </w:p>
        </w:tc>
      </w:tr>
      <w:tr w:rsidR="00991F0E" w:rsidRPr="0017447A" w:rsidTr="00320F3D">
        <w:trPr>
          <w:trHeight w:val="51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Крышка для контейнера для сбора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,  для мусора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F0E" w:rsidRDefault="00991F0E" w:rsidP="003D583A">
            <w:pPr>
              <w:jc w:val="center"/>
            </w:pPr>
            <w:proofErr w:type="spellStart"/>
            <w:proofErr w:type="gramStart"/>
            <w:r w:rsidRPr="00E14F7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F0E" w:rsidRPr="00D81B86" w:rsidRDefault="00991F0E" w:rsidP="00D81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Крышка для контейнера дл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боковыми фиксаторами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39 см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39 см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ширина не более 27,5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м, высота не более </w:t>
            </w:r>
            <w:smartTag w:uri="urn:schemas-microsoft-com:office:smarttags" w:element="metricconverter">
              <w:smartTagPr>
                <w:attr w:name="ProductID" w:val="23 мм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 мм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• Материалы: полипропилен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Крышка оснащена фиксаторами открытого положения: крышка остается открытой и закрепленной на контейнере в то время как сотрудник имеет свободный доступ к содержимому.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• Форма крышки даже в закрытом положении не закрывает клипсу цветового кодирования,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размещенную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центру внешней стенки контейнера для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Выдерживает обработку в паровом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стерилизаторе при t° 121С (продолжительность 20 мин) без изменения внешнего вида и потери потребительских свойств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Совместима с контейнером для моющих насадок и рельсовым креплением комплексной уборочной тележки серии ОРИГО.• Разрешена к применению для проведения текущей и заключительной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дезинфекции с лечебно-профилактических учреждений на основании инструкции </w:t>
            </w:r>
            <w:bookmarkStart w:id="0" w:name="_GoBack"/>
            <w:bookmarkEnd w:id="0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применению, выданной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НИИДез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инфектологииРосПотребНадзора</w:t>
            </w:r>
            <w:proofErr w:type="spellEnd"/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</w:t>
            </w:r>
          </w:p>
        </w:tc>
      </w:tr>
      <w:tr w:rsidR="00991F0E" w:rsidRPr="0017447A" w:rsidTr="00320F3D">
        <w:trPr>
          <w:trHeight w:val="3397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Контейнер большой  для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. 15л.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F0E" w:rsidRDefault="00991F0E" w:rsidP="003D583A">
            <w:pPr>
              <w:jc w:val="center"/>
            </w:pPr>
            <w:proofErr w:type="spellStart"/>
            <w:proofErr w:type="gramStart"/>
            <w:r w:rsidRPr="00E14F75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F0E" w:rsidRPr="00D81B86" w:rsidRDefault="00991F0E" w:rsidP="007B6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Контейнер для хранения и замачивания моющих насадок с крышкой.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39 см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39 см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ширина не более 27,5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м, высота не более </w:t>
            </w:r>
            <w:smartTag w:uri="urn:schemas-microsoft-com:office:smarttags" w:element="metricconverter">
              <w:smartTagPr>
                <w:attr w:name="ProductID" w:val="21 см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 см</w:t>
              </w:r>
              <w:r w:rsidR="007B689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Объем не более 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15л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Вес не более </w:t>
            </w:r>
            <w:smartTag w:uri="urn:schemas-microsoft-com:office:smarttags" w:element="metricconverter">
              <w:smartTagPr>
                <w:attr w:name="ProductID" w:val="975 г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975 г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 Материалы: полипропилен• Оснащен комплектом клипс цветового кодирования для реализации принципа цветовой</w:t>
            </w:r>
            <w:r w:rsidR="007B68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кодировки (синяя, красная, желтая и зеленая). • Совместим с рельсовым креплением комплексной уборочной тележкой серии  ОРИГО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• Форма контейнера позволяет складировать их без крышек как друг в друга (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пустыми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так и друг на друга (полными) без контакта внешних поверхностей одного контейнера с содержимым второго контейнера. • Выдерживает обработку в паровом  стерилизаторе при t° 121С (продолжительность 20 мин)   изменения внешнего вида и потери потребительских свойств.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применению для проведения текущей и заключительной дезинфекции с ЛПУ.</w:t>
            </w:r>
          </w:p>
        </w:tc>
      </w:tr>
      <w:tr w:rsidR="00991F0E" w:rsidRPr="0017447A" w:rsidTr="00304465">
        <w:trPr>
          <w:trHeight w:val="51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Крышка для большого контейнера 15</w:t>
            </w:r>
            <w:r w:rsidR="00EA6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F0E" w:rsidRDefault="00991F0E" w:rsidP="003D583A">
            <w:pPr>
              <w:jc w:val="center"/>
            </w:pPr>
            <w:proofErr w:type="spellStart"/>
            <w:proofErr w:type="gramStart"/>
            <w:r w:rsidRPr="006D5C3B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F0E" w:rsidRPr="00D81B86" w:rsidRDefault="00991F0E" w:rsidP="00022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Крышка для контейнера дл</w:t>
            </w:r>
            <w:r w:rsidR="00022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="00022089">
              <w:rPr>
                <w:rFonts w:ascii="Times New Roman" w:eastAsia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="00022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боковыми фиксаторами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39 см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39 см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ширина не более 27,5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м, высота не более </w:t>
            </w:r>
            <w:smartTag w:uri="urn:schemas-microsoft-com:office:smarttags" w:element="metricconverter">
              <w:smartTagPr>
                <w:attr w:name="ProductID" w:val="23 мм"/>
              </w:smartTagPr>
              <w:r w:rsidRPr="00D81B8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 мм</w:t>
              </w:r>
            </w:smartTag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• Материалы: полипропилен</w:t>
            </w:r>
            <w:r w:rsidR="00022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Крышка оснащена фиксаторами открытого положения: крышка остается открытой и закрепленной на контейнере в то время как сотрудник имеет свободный доступ к содержимому.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• Форма крышки даже в закрытом положении не закрывает клипсу цветового кодирования,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размещенную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центру внешней стенки контейнера для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.• Выдерживает обработку в паровом стерилизаторе при t° 121С (продолжительность 20 мин) без изменения внешнего вида и потери потребительских свойств. •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контейнером для моющих насадок и рельсовым креплением комплексной уборочной тележки серии ОРИГО. • Разрешена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НИИ 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</w:t>
            </w:r>
            <w:r w:rsidR="00EA603A">
              <w:rPr>
                <w:rFonts w:ascii="Times New Roman" w:eastAsia="Times New Roman" w:hAnsi="Times New Roman" w:cs="Times New Roman"/>
                <w:sz w:val="24"/>
                <w:szCs w:val="24"/>
              </w:rPr>
              <w:t>инфектологииРосПотребНадзора</w:t>
            </w:r>
            <w:proofErr w:type="spellEnd"/>
            <w:r w:rsidR="00EA6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</w:t>
            </w:r>
          </w:p>
        </w:tc>
      </w:tr>
      <w:tr w:rsidR="00991F0E" w:rsidRPr="0017447A" w:rsidTr="00304465">
        <w:trPr>
          <w:trHeight w:val="89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Насадка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F0E" w:rsidRDefault="00991F0E" w:rsidP="003D583A">
            <w:pPr>
              <w:jc w:val="center"/>
            </w:pPr>
            <w:proofErr w:type="spellStart"/>
            <w:proofErr w:type="gramStart"/>
            <w:r w:rsidRPr="006D5C3B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F0E" w:rsidRPr="00D81B86" w:rsidRDefault="00991F0E" w:rsidP="00EA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микро волоконная насадка с абразивными вставками.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Идеальна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уборки без  разводов, отлично удаляет сильные загрязнения и хорошо скользит по поверхности. Диагональное расположение абразивов обеспечивает удобную и эффективную уборку ступеней. Может использоваться во влажном и сухом виде. Размеры: длина 40</w:t>
            </w:r>
            <w:r w:rsidR="00EA6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см.</w:t>
            </w:r>
            <w:r w:rsidR="00EA603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ширина 14 см</w:t>
            </w:r>
            <w:r w:rsidR="00EA603A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A603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ес 100 г. Максимальный объём впитывания 295</w:t>
            </w:r>
            <w:r w:rsidR="00022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мл.</w:t>
            </w:r>
            <w:r w:rsidR="00EA6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Применяется для мытья всех типов напольных покрытий с особыми требованиями. </w:t>
            </w:r>
          </w:p>
        </w:tc>
      </w:tr>
      <w:tr w:rsidR="00991F0E" w:rsidRPr="0017447A" w:rsidTr="00261820">
        <w:trPr>
          <w:trHeight w:val="89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F0E" w:rsidRPr="00D81B86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F0E" w:rsidRPr="00991F0E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Крышка для контейнера для сбора </w:t>
            </w:r>
            <w:proofErr w:type="spellStart"/>
            <w:r w:rsidRPr="00991F0E">
              <w:rPr>
                <w:rFonts w:ascii="Times New Roman" w:eastAsia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99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1F0E">
              <w:rPr>
                <w:rFonts w:ascii="Times New Roman" w:eastAsia="Times New Roman" w:hAnsi="Times New Roman" w:cs="Times New Roman"/>
                <w:sz w:val="24"/>
                <w:szCs w:val="24"/>
              </w:rPr>
              <w:t>Ориго</w:t>
            </w:r>
            <w:proofErr w:type="spellEnd"/>
            <w:r w:rsidRPr="0099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НХ 300 для мусора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F0E" w:rsidRPr="00991F0E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91F0E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F0E" w:rsidRPr="00991F0E" w:rsidRDefault="00991F0E" w:rsidP="003D5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F0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F0E" w:rsidRPr="00D81B86" w:rsidRDefault="003D583A" w:rsidP="00022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Крышка для контейнера для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боковыми фиксаторами</w:t>
            </w:r>
            <w:r w:rsidR="00022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• Материалы: полипропилен</w:t>
            </w:r>
            <w:r w:rsidR="00022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Крышка оснащена фиксаторами открытого положения: крышка остается открытой и закрепленной на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контейнере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 время как сотрудник имеет свободный доступ к содержимому.</w:t>
            </w:r>
            <w:r w:rsidR="00022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Форма крышки даже в закрытом положении не закрывает клипсу цветового кодирования,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размещенную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центру внешней стенки контейнера для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.• Выдерживает обработку в паровом стерилизаторе при t° 121С (продолжительность 20 мин) без    изменения внешнего вида и потери потребительских свойств.</w:t>
            </w:r>
            <w:r w:rsidR="00022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контейнером для моющих насадок и рельсовым креплением комплексной уборочной тележки серии ОРИГО. • Разрешена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НИИ  </w:t>
            </w:r>
            <w:proofErr w:type="spellStart"/>
            <w:r w:rsidRPr="00D81B86">
              <w:rPr>
                <w:rFonts w:ascii="Times New Roman" w:eastAsia="Times New Roman" w:hAnsi="Times New Roman" w:cs="Times New Roman"/>
                <w:sz w:val="24"/>
                <w:szCs w:val="24"/>
              </w:rPr>
              <w:t>Дез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инфектологииРосПотребНадзора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РФ.</w:t>
            </w:r>
          </w:p>
        </w:tc>
      </w:tr>
    </w:tbl>
    <w:p w:rsidR="00D81B86" w:rsidRDefault="00D81B86" w:rsidP="00D81B86">
      <w:pPr>
        <w:pStyle w:val="ab"/>
        <w:rPr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6"/>
        <w:gridCol w:w="5560"/>
      </w:tblGrid>
      <w:tr w:rsidR="00D81B86" w:rsidRPr="006F1CBD" w:rsidTr="00271C44">
        <w:trPr>
          <w:tblCellSpacing w:w="0" w:type="dxa"/>
        </w:trPr>
        <w:tc>
          <w:tcPr>
            <w:tcW w:w="0" w:type="auto"/>
          </w:tcPr>
          <w:p w:rsidR="00D81B86" w:rsidRPr="006F1CBD" w:rsidRDefault="00D81B86" w:rsidP="00271C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850" w:type="pct"/>
          </w:tcPr>
          <w:p w:rsidR="00D81B86" w:rsidRPr="006F1CBD" w:rsidRDefault="00D81B86" w:rsidP="00271C44">
            <w:pPr>
              <w:spacing w:before="100" w:beforeAutospacing="1" w:after="100" w:afterAutospacing="1" w:line="240" w:lineRule="auto"/>
              <w:outlineLvl w:val="1"/>
              <w:rPr>
                <w:rFonts w:ascii="Palatino Linotype" w:eastAsia="Times New Roman" w:hAnsi="Palatino Linotype" w:cs="Arial"/>
                <w:color w:val="35549B"/>
                <w:kern w:val="36"/>
                <w:sz w:val="54"/>
                <w:szCs w:val="54"/>
                <w:lang w:eastAsia="ru-RU"/>
              </w:rPr>
            </w:pPr>
          </w:p>
        </w:tc>
      </w:tr>
    </w:tbl>
    <w:p w:rsidR="00D81B86" w:rsidRDefault="00D81B86" w:rsidP="00D81B86"/>
    <w:sectPr w:rsidR="00D81B86" w:rsidSect="00E6091B">
      <w:pgSz w:w="16838" w:h="11906" w:orient="landscape"/>
      <w:pgMar w:top="85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04D"/>
    <w:rsid w:val="000140C1"/>
    <w:rsid w:val="00022089"/>
    <w:rsid w:val="00103E4E"/>
    <w:rsid w:val="0017447A"/>
    <w:rsid w:val="002B7929"/>
    <w:rsid w:val="00325A8A"/>
    <w:rsid w:val="003502E9"/>
    <w:rsid w:val="003D583A"/>
    <w:rsid w:val="0040043A"/>
    <w:rsid w:val="00411496"/>
    <w:rsid w:val="004A4DF0"/>
    <w:rsid w:val="004B3552"/>
    <w:rsid w:val="005A3BE8"/>
    <w:rsid w:val="00743F16"/>
    <w:rsid w:val="007550A4"/>
    <w:rsid w:val="0079076D"/>
    <w:rsid w:val="007B6891"/>
    <w:rsid w:val="007E604D"/>
    <w:rsid w:val="00991F0E"/>
    <w:rsid w:val="009B46D0"/>
    <w:rsid w:val="00A01373"/>
    <w:rsid w:val="00A11AA3"/>
    <w:rsid w:val="00A74959"/>
    <w:rsid w:val="00B00815"/>
    <w:rsid w:val="00B04F5F"/>
    <w:rsid w:val="00B630F6"/>
    <w:rsid w:val="00C62D80"/>
    <w:rsid w:val="00C73360"/>
    <w:rsid w:val="00D715E8"/>
    <w:rsid w:val="00D81B86"/>
    <w:rsid w:val="00DD1E25"/>
    <w:rsid w:val="00E6091B"/>
    <w:rsid w:val="00EA603A"/>
    <w:rsid w:val="00F4006F"/>
    <w:rsid w:val="00F704A0"/>
    <w:rsid w:val="00FF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4D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0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E60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7E60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7E604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E60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7E6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502E9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325A8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2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5A8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D81B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4D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0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E60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7E60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7E604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E60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7E6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502E9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325A8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2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5A8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D81B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9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5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6DD7F-3ACF-40EB-AD3C-13128D6C9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9</Pages>
  <Words>3085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 Васильевна</dc:creator>
  <cp:keywords/>
  <dc:description/>
  <cp:lastModifiedBy>Баранова Анна Александровна</cp:lastModifiedBy>
  <cp:revision>30</cp:revision>
  <cp:lastPrinted>2014-12-17T05:11:00Z</cp:lastPrinted>
  <dcterms:created xsi:type="dcterms:W3CDTF">2014-11-14T10:48:00Z</dcterms:created>
  <dcterms:modified xsi:type="dcterms:W3CDTF">2014-12-17T05:15:00Z</dcterms:modified>
</cp:coreProperties>
</file>