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81" w:rsidRPr="00F36781" w:rsidRDefault="00F36781" w:rsidP="00F36781">
      <w:pPr>
        <w:pageBreakBefore/>
        <w:ind w:left="-567" w:firstLine="0"/>
        <w:jc w:val="right"/>
        <w:rPr>
          <w:b/>
          <w:i/>
          <w:color w:val="000000"/>
          <w:sz w:val="24"/>
          <w:szCs w:val="24"/>
        </w:rPr>
      </w:pPr>
      <w:r w:rsidRPr="00F36781">
        <w:rPr>
          <w:sz w:val="24"/>
          <w:szCs w:val="24"/>
        </w:rPr>
        <w:t xml:space="preserve">Приложение </w:t>
      </w:r>
      <w:r w:rsidR="00DE1CA8">
        <w:rPr>
          <w:sz w:val="24"/>
          <w:szCs w:val="24"/>
        </w:rPr>
        <w:t>к разделу 3 Документации</w:t>
      </w:r>
    </w:p>
    <w:p w:rsidR="00F36781" w:rsidRPr="00F36781" w:rsidRDefault="00F36781" w:rsidP="00F36781">
      <w:pPr>
        <w:ind w:left="-567" w:firstLine="0"/>
        <w:jc w:val="center"/>
        <w:rPr>
          <w:b/>
          <w:sz w:val="24"/>
          <w:szCs w:val="24"/>
        </w:rPr>
      </w:pPr>
    </w:p>
    <w:p w:rsidR="00F36781" w:rsidRPr="00F36781" w:rsidRDefault="00F36781" w:rsidP="00F36781">
      <w:pPr>
        <w:ind w:left="-567" w:firstLine="0"/>
        <w:jc w:val="center"/>
        <w:rPr>
          <w:b/>
          <w:sz w:val="24"/>
          <w:szCs w:val="24"/>
        </w:rPr>
      </w:pPr>
    </w:p>
    <w:p w:rsidR="00F36781" w:rsidRPr="00F36781" w:rsidRDefault="00F36781" w:rsidP="00F36781">
      <w:pPr>
        <w:keepNext/>
        <w:keepLines/>
        <w:spacing w:after="480" w:line="276" w:lineRule="auto"/>
        <w:ind w:firstLine="0"/>
        <w:jc w:val="center"/>
        <w:outlineLvl w:val="6"/>
        <w:rPr>
          <w:rFonts w:eastAsiaTheme="majorEastAsia"/>
          <w:b/>
          <w:i/>
          <w:iCs/>
          <w:lang w:eastAsia="en-US"/>
        </w:rPr>
      </w:pPr>
      <w:bookmarkStart w:id="0" w:name="_Toc284859081"/>
      <w:r w:rsidRPr="00F36781">
        <w:rPr>
          <w:rFonts w:eastAsiaTheme="majorEastAsia"/>
          <w:b/>
          <w:i/>
          <w:iCs/>
          <w:lang w:eastAsia="en-US"/>
        </w:rPr>
        <w:t>РАЗДЕЛ III. ТЕХНИЧЕСКОЕ ЗАДАНИЕ</w:t>
      </w:r>
    </w:p>
    <w:p w:rsidR="00F36781" w:rsidRPr="00F36781" w:rsidRDefault="00F36781" w:rsidP="00F36781">
      <w:pPr>
        <w:ind w:firstLine="0"/>
        <w:jc w:val="left"/>
        <w:rPr>
          <w:rFonts w:eastAsiaTheme="minorHAnsi"/>
          <w:b/>
          <w:lang w:eastAsia="en-US"/>
        </w:rPr>
      </w:pPr>
      <w:r w:rsidRPr="00F36781">
        <w:rPr>
          <w:rFonts w:eastAsiaTheme="minorHAnsi"/>
          <w:b/>
          <w:lang w:eastAsia="en-US"/>
        </w:rPr>
        <w:t>ЛОТ №</w:t>
      </w:r>
      <w:r>
        <w:rPr>
          <w:rFonts w:eastAsiaTheme="minorHAnsi"/>
          <w:b/>
          <w:lang w:eastAsia="en-US"/>
        </w:rPr>
        <w:t>4</w:t>
      </w:r>
    </w:p>
    <w:p w:rsidR="00F36781" w:rsidRPr="00F36781" w:rsidRDefault="00F36781" w:rsidP="00F36781">
      <w:pPr>
        <w:suppressAutoHyphens/>
        <w:spacing w:before="360"/>
        <w:ind w:firstLine="0"/>
        <w:rPr>
          <w:lang w:eastAsia="ar-SA"/>
        </w:rPr>
      </w:pPr>
      <w:r w:rsidRPr="00F36781">
        <w:rPr>
          <w:b/>
          <w:lang w:eastAsia="ar-SA"/>
        </w:rPr>
        <w:t xml:space="preserve">Предмет договора: </w:t>
      </w:r>
      <w:r>
        <w:t>Оказание услуг по д</w:t>
      </w:r>
      <w:r w:rsidRPr="00B6626E">
        <w:t>обровольно</w:t>
      </w:r>
      <w:r>
        <w:t>му</w:t>
      </w:r>
      <w:r w:rsidRPr="00B6626E">
        <w:t xml:space="preserve"> медицинско</w:t>
      </w:r>
      <w:r>
        <w:t>му</w:t>
      </w:r>
      <w:r w:rsidRPr="00B6626E">
        <w:t xml:space="preserve"> страхованию </w:t>
      </w:r>
      <w:r>
        <w:t xml:space="preserve">работников </w:t>
      </w:r>
      <w:r w:rsidRPr="00B6626E">
        <w:t>ООО «</w:t>
      </w:r>
      <w:proofErr w:type="spellStart"/>
      <w:r w:rsidRPr="00B6626E">
        <w:t>Медсервис</w:t>
      </w:r>
      <w:proofErr w:type="spellEnd"/>
      <w:r w:rsidRPr="00B6626E">
        <w:t>»</w:t>
      </w:r>
      <w:r w:rsidR="00A22EAF">
        <w:t>.</w:t>
      </w:r>
    </w:p>
    <w:bookmarkEnd w:id="0"/>
    <w:p w:rsidR="00DB2DAC" w:rsidRPr="005F495F" w:rsidRDefault="00DB2DAC" w:rsidP="00413CD6">
      <w:pPr>
        <w:widowControl w:val="0"/>
        <w:autoSpaceDE w:val="0"/>
        <w:autoSpaceDN w:val="0"/>
        <w:adjustRightInd w:val="0"/>
        <w:spacing w:before="120"/>
        <w:ind w:firstLine="567"/>
        <w:rPr>
          <w:bCs/>
          <w:color w:val="000000" w:themeColor="text1"/>
        </w:rPr>
      </w:pPr>
      <w:r w:rsidRPr="005F495F">
        <w:rPr>
          <w:bCs/>
          <w:color w:val="000000" w:themeColor="text1"/>
        </w:rPr>
        <w:t>Требования к основным условиям страхования:</w:t>
      </w:r>
    </w:p>
    <w:p w:rsidR="00DB2DAC" w:rsidRPr="005F495F" w:rsidRDefault="00DB2DAC" w:rsidP="00413CD6">
      <w:pPr>
        <w:ind w:firstLine="567"/>
        <w:rPr>
          <w:color w:val="000000" w:themeColor="text1"/>
        </w:rPr>
      </w:pPr>
      <w:r w:rsidRPr="005F495F">
        <w:rPr>
          <w:color w:val="000000" w:themeColor="text1"/>
        </w:rPr>
        <w:t>Договор страхования должен заключаться в соответствии с Правилами страхования Участника запроса предложений, отвечающим следующим основным условиям и определениям, применяемым в Предложении Участника:</w:t>
      </w:r>
    </w:p>
    <w:p w:rsidR="00DB2DAC" w:rsidRPr="005F495F" w:rsidRDefault="00DB2DAC" w:rsidP="00413CD6">
      <w:pPr>
        <w:tabs>
          <w:tab w:val="left" w:pos="792"/>
        </w:tabs>
        <w:ind w:firstLine="567"/>
        <w:rPr>
          <w:color w:val="000000" w:themeColor="text1"/>
        </w:rPr>
      </w:pPr>
      <w:r w:rsidRPr="005F495F">
        <w:rPr>
          <w:color w:val="000000" w:themeColor="text1"/>
        </w:rPr>
        <w:t xml:space="preserve">1. </w:t>
      </w:r>
      <w:proofErr w:type="gramStart"/>
      <w:r w:rsidRPr="005F495F">
        <w:rPr>
          <w:color w:val="000000" w:themeColor="text1"/>
        </w:rPr>
        <w:t>Объект страхования: не противоречащие действующему законодательству Российской Федерации имущественные интересы Застрахованного лица, связанные с оказанием ему медицинских услуг в объеме, предусмотренном Программой добровольного медицинского страхования</w:t>
      </w:r>
      <w:r w:rsidRPr="00A22EAF">
        <w:rPr>
          <w:color w:val="000000" w:themeColor="text1"/>
        </w:rPr>
        <w:t>,</w:t>
      </w:r>
      <w:r w:rsidRPr="005F495F">
        <w:rPr>
          <w:color w:val="000000" w:themeColor="text1"/>
        </w:rPr>
        <w:t xml:space="preserve"> в порядке и на условиях, указанных в договоре страхования.  </w:t>
      </w:r>
      <w:proofErr w:type="gramEnd"/>
    </w:p>
    <w:p w:rsidR="00DB2DAC" w:rsidRPr="005F495F" w:rsidRDefault="00DB2DAC" w:rsidP="00413CD6">
      <w:pPr>
        <w:tabs>
          <w:tab w:val="left" w:pos="792"/>
        </w:tabs>
        <w:ind w:firstLine="567"/>
        <w:rPr>
          <w:color w:val="000000" w:themeColor="text1"/>
        </w:rPr>
      </w:pPr>
      <w:r w:rsidRPr="005F495F">
        <w:rPr>
          <w:color w:val="000000" w:themeColor="text1"/>
        </w:rPr>
        <w:t xml:space="preserve">Количество лиц, подлежащих страхованию:  согласно спискам застрахованных (ориентировочно </w:t>
      </w:r>
      <w:r w:rsidR="006B73CF">
        <w:rPr>
          <w:color w:val="000000" w:themeColor="text1"/>
        </w:rPr>
        <w:t>930</w:t>
      </w:r>
      <w:bookmarkStart w:id="1" w:name="_GoBack"/>
      <w:bookmarkEnd w:id="1"/>
      <w:r w:rsidR="006B73CF" w:rsidRPr="005F495F">
        <w:rPr>
          <w:color w:val="000000" w:themeColor="text1"/>
        </w:rPr>
        <w:t xml:space="preserve"> </w:t>
      </w:r>
      <w:r w:rsidRPr="005F495F">
        <w:rPr>
          <w:color w:val="000000" w:themeColor="text1"/>
        </w:rPr>
        <w:t xml:space="preserve">чел.). </w:t>
      </w:r>
    </w:p>
    <w:p w:rsidR="00DB2DAC" w:rsidRPr="005F495F" w:rsidRDefault="00DB2DAC" w:rsidP="00413CD6">
      <w:pPr>
        <w:ind w:firstLine="567"/>
        <w:rPr>
          <w:color w:val="000000" w:themeColor="text1"/>
        </w:rPr>
      </w:pPr>
      <w:r w:rsidRPr="005F495F">
        <w:rPr>
          <w:color w:val="000000" w:themeColor="text1"/>
        </w:rPr>
        <w:t xml:space="preserve">2. Требования к страховому покрытию  (Программа страхования): </w:t>
      </w:r>
    </w:p>
    <w:p w:rsidR="00DB2DAC" w:rsidRPr="005F495F" w:rsidRDefault="00DB2DAC" w:rsidP="002A59EE">
      <w:pPr>
        <w:numPr>
          <w:ilvl w:val="0"/>
          <w:numId w:val="4"/>
        </w:numPr>
        <w:tabs>
          <w:tab w:val="left" w:pos="792"/>
        </w:tabs>
        <w:rPr>
          <w:color w:val="000000" w:themeColor="text1"/>
        </w:rPr>
      </w:pPr>
      <w:r w:rsidRPr="005F495F">
        <w:rPr>
          <w:color w:val="000000" w:themeColor="text1"/>
        </w:rPr>
        <w:t xml:space="preserve">Амбулаторно-поликлиническое обслуживание. </w:t>
      </w:r>
    </w:p>
    <w:p w:rsidR="00DB2DAC" w:rsidRPr="005F495F" w:rsidRDefault="00DB2DAC" w:rsidP="002A59EE">
      <w:pPr>
        <w:numPr>
          <w:ilvl w:val="0"/>
          <w:numId w:val="4"/>
        </w:numPr>
        <w:tabs>
          <w:tab w:val="left" w:pos="792"/>
        </w:tabs>
        <w:rPr>
          <w:color w:val="000000" w:themeColor="text1"/>
        </w:rPr>
      </w:pPr>
      <w:r w:rsidRPr="005F495F">
        <w:rPr>
          <w:color w:val="000000" w:themeColor="text1"/>
        </w:rPr>
        <w:t>Стоматологическая помощь,  в том числе протезирование.</w:t>
      </w:r>
    </w:p>
    <w:p w:rsidR="00DB2DAC" w:rsidRPr="005F495F" w:rsidRDefault="00DB2DAC" w:rsidP="002A59EE">
      <w:pPr>
        <w:numPr>
          <w:ilvl w:val="0"/>
          <w:numId w:val="4"/>
        </w:numPr>
        <w:tabs>
          <w:tab w:val="left" w:pos="792"/>
        </w:tabs>
        <w:rPr>
          <w:color w:val="000000" w:themeColor="text1"/>
        </w:rPr>
      </w:pPr>
      <w:r w:rsidRPr="005F495F">
        <w:rPr>
          <w:color w:val="000000" w:themeColor="text1"/>
        </w:rPr>
        <w:t>Помощь на дому.</w:t>
      </w:r>
    </w:p>
    <w:p w:rsidR="00DB2DAC" w:rsidRPr="005F495F" w:rsidRDefault="00DB2DAC" w:rsidP="002A59EE">
      <w:pPr>
        <w:numPr>
          <w:ilvl w:val="0"/>
          <w:numId w:val="4"/>
        </w:numPr>
        <w:tabs>
          <w:tab w:val="left" w:pos="792"/>
        </w:tabs>
        <w:rPr>
          <w:color w:val="000000" w:themeColor="text1"/>
        </w:rPr>
      </w:pPr>
      <w:r w:rsidRPr="005F495F">
        <w:rPr>
          <w:color w:val="000000" w:themeColor="text1"/>
        </w:rPr>
        <w:t>Стационарное обслуживание: экстренная и плановая госпитализация.</w:t>
      </w:r>
    </w:p>
    <w:p w:rsidR="00DB2DAC" w:rsidRPr="005F495F" w:rsidRDefault="00DB2DAC" w:rsidP="002A59EE">
      <w:pPr>
        <w:numPr>
          <w:ilvl w:val="0"/>
          <w:numId w:val="4"/>
        </w:numPr>
        <w:tabs>
          <w:tab w:val="left" w:pos="792"/>
        </w:tabs>
        <w:rPr>
          <w:color w:val="000000" w:themeColor="text1"/>
        </w:rPr>
      </w:pPr>
      <w:r w:rsidRPr="005F495F">
        <w:rPr>
          <w:color w:val="000000" w:themeColor="text1"/>
        </w:rPr>
        <w:t xml:space="preserve">Скорая и неотложная медицинская помощь. </w:t>
      </w:r>
    </w:p>
    <w:p w:rsidR="00DB2DAC" w:rsidRPr="005F495F" w:rsidRDefault="00DB2DAC" w:rsidP="002A59EE">
      <w:pPr>
        <w:numPr>
          <w:ilvl w:val="0"/>
          <w:numId w:val="4"/>
        </w:numPr>
        <w:tabs>
          <w:tab w:val="left" w:pos="792"/>
        </w:tabs>
        <w:rPr>
          <w:color w:val="000000" w:themeColor="text1"/>
        </w:rPr>
      </w:pPr>
      <w:r w:rsidRPr="005F495F">
        <w:rPr>
          <w:color w:val="000000" w:themeColor="text1"/>
        </w:rPr>
        <w:t xml:space="preserve">Санаторно-курортное и </w:t>
      </w:r>
      <w:proofErr w:type="spellStart"/>
      <w:r w:rsidRPr="005F495F">
        <w:rPr>
          <w:color w:val="000000" w:themeColor="text1"/>
        </w:rPr>
        <w:t>реабилитационно</w:t>
      </w:r>
      <w:proofErr w:type="spellEnd"/>
      <w:r w:rsidRPr="005F495F">
        <w:rPr>
          <w:color w:val="000000" w:themeColor="text1"/>
        </w:rPr>
        <w:t xml:space="preserve"> – восстановительное лечение.</w:t>
      </w:r>
    </w:p>
    <w:p w:rsidR="00DB2DAC" w:rsidRPr="005F495F" w:rsidRDefault="00DB2DAC" w:rsidP="002A59EE">
      <w:pPr>
        <w:numPr>
          <w:ilvl w:val="0"/>
          <w:numId w:val="4"/>
        </w:numPr>
        <w:tabs>
          <w:tab w:val="left" w:pos="792"/>
        </w:tabs>
        <w:rPr>
          <w:color w:val="000000" w:themeColor="text1"/>
        </w:rPr>
      </w:pPr>
      <w:r w:rsidRPr="005F495F">
        <w:rPr>
          <w:color w:val="000000" w:themeColor="text1"/>
        </w:rPr>
        <w:t>Дородовое наблюдение за беременными.</w:t>
      </w:r>
    </w:p>
    <w:p w:rsidR="00DB2DAC" w:rsidRPr="005F495F" w:rsidRDefault="00DB2DAC" w:rsidP="002A59EE">
      <w:pPr>
        <w:numPr>
          <w:ilvl w:val="0"/>
          <w:numId w:val="4"/>
        </w:numPr>
        <w:tabs>
          <w:tab w:val="left" w:pos="792"/>
        </w:tabs>
        <w:rPr>
          <w:color w:val="000000" w:themeColor="text1"/>
        </w:rPr>
      </w:pPr>
      <w:r w:rsidRPr="005F495F">
        <w:rPr>
          <w:color w:val="000000" w:themeColor="text1"/>
        </w:rPr>
        <w:t>Родовспоможение.</w:t>
      </w:r>
    </w:p>
    <w:p w:rsidR="00DB2DAC" w:rsidRPr="005F495F" w:rsidRDefault="00DB2DAC" w:rsidP="00413CD6">
      <w:pPr>
        <w:ind w:firstLine="567"/>
        <w:rPr>
          <w:color w:val="000000" w:themeColor="text1"/>
        </w:rPr>
      </w:pPr>
      <w:r w:rsidRPr="005F495F">
        <w:rPr>
          <w:color w:val="000000" w:themeColor="text1"/>
        </w:rPr>
        <w:t>3. Дополнительные условия:</w:t>
      </w:r>
    </w:p>
    <w:p w:rsidR="00DB2DAC" w:rsidRPr="005F495F" w:rsidRDefault="00DB2DAC" w:rsidP="002A59EE">
      <w:pPr>
        <w:numPr>
          <w:ilvl w:val="0"/>
          <w:numId w:val="6"/>
        </w:numPr>
        <w:tabs>
          <w:tab w:val="left" w:pos="792"/>
        </w:tabs>
        <w:rPr>
          <w:color w:val="000000" w:themeColor="text1"/>
        </w:rPr>
      </w:pPr>
      <w:r w:rsidRPr="005F495F">
        <w:rPr>
          <w:color w:val="000000" w:themeColor="text1"/>
        </w:rPr>
        <w:t>Медицинская помощь оказывается в медицинских учреждениях Российской Федерации и за рубежом.</w:t>
      </w:r>
    </w:p>
    <w:p w:rsidR="00DB2DAC" w:rsidRPr="005F495F" w:rsidRDefault="00DB2DAC" w:rsidP="002A59EE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000000" w:themeColor="text1"/>
        </w:rPr>
      </w:pPr>
      <w:r w:rsidRPr="005F495F">
        <w:rPr>
          <w:color w:val="000000" w:themeColor="text1"/>
        </w:rPr>
        <w:t xml:space="preserve">Наличие прямых договорных отношений с ведущими медицинскими учреждениями в Российской Федерации и за рубежом, осуществляющими, в том числе, санаторно-курортное и </w:t>
      </w:r>
      <w:proofErr w:type="spellStart"/>
      <w:r w:rsidRPr="005F495F">
        <w:rPr>
          <w:color w:val="000000" w:themeColor="text1"/>
        </w:rPr>
        <w:t>реабилитационно</w:t>
      </w:r>
      <w:proofErr w:type="spellEnd"/>
      <w:r w:rsidRPr="005F495F">
        <w:rPr>
          <w:color w:val="000000" w:themeColor="text1"/>
        </w:rPr>
        <w:t xml:space="preserve"> – восстановительное лечение, включая:</w:t>
      </w:r>
    </w:p>
    <w:p w:rsidR="00DB2DAC" w:rsidRPr="005F495F" w:rsidRDefault="00DB2DAC" w:rsidP="00413CD6">
      <w:pPr>
        <w:widowControl w:val="0"/>
        <w:autoSpaceDE w:val="0"/>
        <w:autoSpaceDN w:val="0"/>
        <w:adjustRightInd w:val="0"/>
        <w:ind w:firstLine="567"/>
        <w:rPr>
          <w:color w:val="000000" w:themeColor="text1"/>
        </w:rPr>
      </w:pPr>
      <w:r w:rsidRPr="005F495F">
        <w:rPr>
          <w:color w:val="000000" w:themeColor="text1"/>
        </w:rPr>
        <w:t xml:space="preserve">Медицинские учреждения на территории Республики Башкортостан (не менее </w:t>
      </w:r>
      <w:r w:rsidR="004A24C3" w:rsidRPr="005F495F">
        <w:rPr>
          <w:color w:val="000000" w:themeColor="text1"/>
        </w:rPr>
        <w:t>200</w:t>
      </w:r>
      <w:r w:rsidRPr="005F495F">
        <w:rPr>
          <w:color w:val="000000" w:themeColor="text1"/>
        </w:rPr>
        <w:t>)</w:t>
      </w:r>
    </w:p>
    <w:p w:rsidR="00DB2DAC" w:rsidRPr="005F495F" w:rsidRDefault="00DB2DAC" w:rsidP="00413CD6">
      <w:pPr>
        <w:ind w:firstLine="567"/>
        <w:rPr>
          <w:color w:val="000000" w:themeColor="text1"/>
        </w:rPr>
      </w:pPr>
      <w:r w:rsidRPr="005F495F">
        <w:rPr>
          <w:color w:val="000000" w:themeColor="text1"/>
        </w:rPr>
        <w:t>4. Период страхового покрытия: 24 часа в сутки.</w:t>
      </w:r>
    </w:p>
    <w:p w:rsidR="00DB2DAC" w:rsidRPr="005F495F" w:rsidRDefault="00DB2DAC" w:rsidP="00413CD6">
      <w:pPr>
        <w:ind w:firstLine="567"/>
        <w:rPr>
          <w:color w:val="000000" w:themeColor="text1"/>
        </w:rPr>
      </w:pPr>
      <w:r w:rsidRPr="005F495F">
        <w:rPr>
          <w:color w:val="000000" w:themeColor="text1"/>
        </w:rPr>
        <w:t xml:space="preserve">5. Общая </w:t>
      </w:r>
      <w:r w:rsidR="00402B3A">
        <w:rPr>
          <w:color w:val="000000" w:themeColor="text1"/>
        </w:rPr>
        <w:t>с</w:t>
      </w:r>
      <w:r w:rsidRPr="005F495F">
        <w:rPr>
          <w:color w:val="000000" w:themeColor="text1"/>
        </w:rPr>
        <w:t>траховая сумма</w:t>
      </w:r>
      <w:r w:rsidR="00402B3A">
        <w:rPr>
          <w:color w:val="000000" w:themeColor="text1"/>
        </w:rPr>
        <w:t xml:space="preserve"> за 1 год</w:t>
      </w:r>
      <w:r w:rsidR="004A24C3" w:rsidRPr="005F495F">
        <w:rPr>
          <w:color w:val="000000" w:themeColor="text1"/>
        </w:rPr>
        <w:t xml:space="preserve"> составляет: не </w:t>
      </w:r>
      <w:r w:rsidR="004A24C3" w:rsidRPr="00402B3A">
        <w:rPr>
          <w:color w:val="000000" w:themeColor="text1"/>
        </w:rPr>
        <w:t xml:space="preserve">менее </w:t>
      </w:r>
      <w:r w:rsidR="00402B3A" w:rsidRPr="00402B3A">
        <w:rPr>
          <w:color w:val="000000" w:themeColor="text1"/>
        </w:rPr>
        <w:t xml:space="preserve"> </w:t>
      </w:r>
      <w:r w:rsidR="00A22EAF">
        <w:rPr>
          <w:color w:val="000000" w:themeColor="text1"/>
        </w:rPr>
        <w:t>1 406 000 000</w:t>
      </w:r>
      <w:r w:rsidR="00A22EAF" w:rsidRPr="00402B3A">
        <w:rPr>
          <w:color w:val="000000" w:themeColor="text1"/>
        </w:rPr>
        <w:t xml:space="preserve"> </w:t>
      </w:r>
      <w:r w:rsidRPr="00402B3A">
        <w:rPr>
          <w:color w:val="000000" w:themeColor="text1"/>
        </w:rPr>
        <w:t>руб.</w:t>
      </w:r>
    </w:p>
    <w:p w:rsidR="00DB2DAC" w:rsidRPr="005F495F" w:rsidRDefault="00721A44" w:rsidP="00413CD6">
      <w:pPr>
        <w:widowControl w:val="0"/>
        <w:autoSpaceDE w:val="0"/>
        <w:autoSpaceDN w:val="0"/>
        <w:adjustRightInd w:val="0"/>
        <w:ind w:firstLine="567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="00DB2DAC" w:rsidRPr="005F495F">
        <w:rPr>
          <w:bCs/>
          <w:color w:val="000000" w:themeColor="text1"/>
        </w:rPr>
        <w:t xml:space="preserve">. Срок страхования: </w:t>
      </w:r>
      <w:r w:rsidR="005F495F">
        <w:rPr>
          <w:bCs/>
          <w:color w:val="000000" w:themeColor="text1"/>
        </w:rPr>
        <w:t>2</w:t>
      </w:r>
      <w:r w:rsidR="00DB2DAC" w:rsidRPr="005F495F">
        <w:rPr>
          <w:bCs/>
          <w:color w:val="000000" w:themeColor="text1"/>
        </w:rPr>
        <w:t xml:space="preserve"> год</w:t>
      </w:r>
      <w:r w:rsidR="005F495F">
        <w:rPr>
          <w:bCs/>
          <w:color w:val="000000" w:themeColor="text1"/>
        </w:rPr>
        <w:t>а</w:t>
      </w:r>
      <w:r>
        <w:rPr>
          <w:bCs/>
          <w:color w:val="000000" w:themeColor="text1"/>
        </w:rPr>
        <w:t>.</w:t>
      </w:r>
    </w:p>
    <w:p w:rsidR="00DB2DAC" w:rsidRPr="005F495F" w:rsidRDefault="00DB2DAC" w:rsidP="00413CD6">
      <w:pPr>
        <w:ind w:firstLine="851"/>
        <w:rPr>
          <w:color w:val="000000" w:themeColor="text1"/>
        </w:rPr>
      </w:pPr>
    </w:p>
    <w:sectPr w:rsidR="00DB2DAC" w:rsidRPr="005F495F" w:rsidSect="00413CD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FF1"/>
    <w:multiLevelType w:val="hybridMultilevel"/>
    <w:tmpl w:val="7074A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B1FF1"/>
    <w:multiLevelType w:val="hybridMultilevel"/>
    <w:tmpl w:val="3118BDB4"/>
    <w:lvl w:ilvl="0" w:tplc="058E72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C1229C"/>
    <w:multiLevelType w:val="hybridMultilevel"/>
    <w:tmpl w:val="C5E22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86485C"/>
    <w:multiLevelType w:val="hybridMultilevel"/>
    <w:tmpl w:val="4E881E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F949FE"/>
    <w:multiLevelType w:val="hybridMultilevel"/>
    <w:tmpl w:val="A74A7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1E7E85"/>
    <w:multiLevelType w:val="hybridMultilevel"/>
    <w:tmpl w:val="230847CE"/>
    <w:lvl w:ilvl="0" w:tplc="058E72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F9"/>
    <w:rsid w:val="001353F9"/>
    <w:rsid w:val="001952DF"/>
    <w:rsid w:val="00216BE8"/>
    <w:rsid w:val="002A59EE"/>
    <w:rsid w:val="003978BD"/>
    <w:rsid w:val="003F7D33"/>
    <w:rsid w:val="00402B3A"/>
    <w:rsid w:val="00413CD6"/>
    <w:rsid w:val="00415E93"/>
    <w:rsid w:val="004A24C3"/>
    <w:rsid w:val="00563385"/>
    <w:rsid w:val="005646E0"/>
    <w:rsid w:val="0059363B"/>
    <w:rsid w:val="005F495F"/>
    <w:rsid w:val="00695E33"/>
    <w:rsid w:val="006B73CF"/>
    <w:rsid w:val="00721A44"/>
    <w:rsid w:val="008237B4"/>
    <w:rsid w:val="009251C5"/>
    <w:rsid w:val="009364FB"/>
    <w:rsid w:val="009543EC"/>
    <w:rsid w:val="00A22EAF"/>
    <w:rsid w:val="00A231F5"/>
    <w:rsid w:val="00A8327D"/>
    <w:rsid w:val="00AF49B0"/>
    <w:rsid w:val="00C90381"/>
    <w:rsid w:val="00D922D6"/>
    <w:rsid w:val="00DB2DAC"/>
    <w:rsid w:val="00DD1D59"/>
    <w:rsid w:val="00DE1CA8"/>
    <w:rsid w:val="00DE2822"/>
    <w:rsid w:val="00F33B47"/>
    <w:rsid w:val="00F3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2DAC"/>
    <w:pPr>
      <w:keepNext/>
      <w:keepLines/>
      <w:tabs>
        <w:tab w:val="num" w:pos="360"/>
      </w:tabs>
      <w:suppressAutoHyphens/>
      <w:spacing w:before="360" w:after="120"/>
      <w:jc w:val="center"/>
      <w:outlineLvl w:val="0"/>
    </w:pPr>
    <w:rPr>
      <w:b/>
      <w:bCs/>
      <w:kern w:val="28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DAC"/>
    <w:rPr>
      <w:rFonts w:ascii="Times New Roman" w:eastAsia="Times New Roman" w:hAnsi="Times New Roman" w:cs="Times New Roman"/>
      <w:b/>
      <w:bCs/>
      <w:kern w:val="28"/>
      <w:sz w:val="36"/>
      <w:szCs w:val="3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15E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E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13CD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5646E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646E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646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646E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646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2DAC"/>
    <w:pPr>
      <w:keepNext/>
      <w:keepLines/>
      <w:tabs>
        <w:tab w:val="num" w:pos="360"/>
      </w:tabs>
      <w:suppressAutoHyphens/>
      <w:spacing w:before="360" w:after="120"/>
      <w:jc w:val="center"/>
      <w:outlineLvl w:val="0"/>
    </w:pPr>
    <w:rPr>
      <w:b/>
      <w:bCs/>
      <w:kern w:val="28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DAC"/>
    <w:rPr>
      <w:rFonts w:ascii="Times New Roman" w:eastAsia="Times New Roman" w:hAnsi="Times New Roman" w:cs="Times New Roman"/>
      <w:b/>
      <w:bCs/>
      <w:kern w:val="28"/>
      <w:sz w:val="36"/>
      <w:szCs w:val="3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15E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E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13CD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5646E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646E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646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646E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646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Юлия Александровна</dc:creator>
  <cp:lastModifiedBy>Петрова Анна Олеговна</cp:lastModifiedBy>
  <cp:revision>10</cp:revision>
  <cp:lastPrinted>2013-11-01T10:19:00Z</cp:lastPrinted>
  <dcterms:created xsi:type="dcterms:W3CDTF">2015-09-09T12:02:00Z</dcterms:created>
  <dcterms:modified xsi:type="dcterms:W3CDTF">2015-10-08T09:59:00Z</dcterms:modified>
</cp:coreProperties>
</file>