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2F1" w:rsidRDefault="00BB02F1" w:rsidP="00BB02F1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766608" w:rsidRPr="00766608" w:rsidRDefault="00766608" w:rsidP="007666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bookmarkStart w:id="0" w:name="OLE_LINK9"/>
      <w:bookmarkStart w:id="1" w:name="OLE_LINK10"/>
      <w:r w:rsidRPr="0076660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на поставку стоматологического расходного материала для нужд ООО «Медсервис» </w:t>
      </w:r>
    </w:p>
    <w:bookmarkEnd w:id="0"/>
    <w:bookmarkEnd w:id="1"/>
    <w:p w:rsidR="00766608" w:rsidRDefault="00766608" w:rsidP="007666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6608" w:rsidRPr="00E97D79" w:rsidRDefault="00766608" w:rsidP="007666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D79">
        <w:rPr>
          <w:rFonts w:ascii="Times New Roman" w:hAnsi="Times New Roman" w:cs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97D79">
        <w:rPr>
          <w:rFonts w:ascii="Times New Roman" w:hAnsi="Times New Roman" w:cs="Times New Roman"/>
          <w:b/>
          <w:sz w:val="24"/>
          <w:szCs w:val="24"/>
        </w:rPr>
        <w:t xml:space="preserve"> лот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E97D79">
        <w:rPr>
          <w:rFonts w:ascii="Times New Roman" w:hAnsi="Times New Roman" w:cs="Times New Roman"/>
          <w:b/>
          <w:sz w:val="24"/>
          <w:szCs w:val="24"/>
        </w:rPr>
        <w:t>.</w:t>
      </w:r>
    </w:p>
    <w:p w:rsidR="00766608" w:rsidRDefault="00766608" w:rsidP="007666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6608" w:rsidRPr="00ED4DA6" w:rsidRDefault="00766608" w:rsidP="007666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му Товару:</w:t>
      </w:r>
    </w:p>
    <w:p w:rsidR="00766608" w:rsidRPr="000B5E37" w:rsidRDefault="00766608" w:rsidP="00766608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При поставке весь Товар должен сопровождаться документами производителя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9549AA">
        <w:rPr>
          <w:rFonts w:ascii="Times New Roman" w:hAnsi="Times New Roman" w:cs="Times New Roman"/>
          <w:sz w:val="24"/>
          <w:szCs w:val="24"/>
        </w:rPr>
        <w:t>регистрационным удостоверением и сертификатом соответствия</w:t>
      </w:r>
      <w:r w:rsidRPr="000B5E37">
        <w:rPr>
          <w:rFonts w:ascii="Times New Roman" w:hAnsi="Times New Roman"/>
          <w:sz w:val="24"/>
          <w:szCs w:val="24"/>
        </w:rPr>
        <w:t xml:space="preserve">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766608" w:rsidRPr="000B5E37" w:rsidRDefault="00766608" w:rsidP="00766608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766608" w:rsidRPr="000B5E37" w:rsidRDefault="00766608" w:rsidP="00766608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766608" w:rsidRDefault="00766608" w:rsidP="00766608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Товар должен быть разрешен к применению на территории Российской Федерации и соответствовать </w:t>
      </w:r>
      <w:r>
        <w:rPr>
          <w:rFonts w:ascii="Times New Roman" w:hAnsi="Times New Roman"/>
          <w:sz w:val="24"/>
          <w:szCs w:val="24"/>
        </w:rPr>
        <w:t>стандартам качества, установленным для да</w:t>
      </w:r>
      <w:r>
        <w:rPr>
          <w:rFonts w:ascii="Times New Roman" w:hAnsi="Times New Roman"/>
          <w:sz w:val="24"/>
          <w:szCs w:val="24"/>
        </w:rPr>
        <w:t>нного вида Товара</w:t>
      </w:r>
      <w:r w:rsidRPr="00766608">
        <w:rPr>
          <w:rFonts w:ascii="Times New Roman" w:hAnsi="Times New Roman"/>
          <w:sz w:val="24"/>
          <w:szCs w:val="24"/>
        </w:rPr>
        <w:t>.</w:t>
      </w:r>
    </w:p>
    <w:p w:rsidR="00766608" w:rsidRPr="00B94F85" w:rsidRDefault="00766608" w:rsidP="00766608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85">
        <w:rPr>
          <w:rFonts w:ascii="Times New Roman" w:hAnsi="Times New Roman"/>
          <w:sz w:val="24"/>
          <w:szCs w:val="24"/>
        </w:rPr>
        <w:t xml:space="preserve">В связи с поставкой расходных материалов медицинского назначения, требующих совместимости с инструментами для соединения ортопедических частей производства </w:t>
      </w:r>
      <w:r w:rsidRPr="00766608">
        <w:rPr>
          <w:rFonts w:ascii="Times New Roman" w:hAnsi="Times New Roman" w:cs="Times New Roman"/>
          <w:i/>
          <w:sz w:val="28"/>
          <w:szCs w:val="28"/>
        </w:rPr>
        <w:t>ORMCO</w:t>
      </w:r>
      <w:r w:rsidRPr="00634A6E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873E75">
        <w:rPr>
          <w:rFonts w:ascii="Times New Roman" w:hAnsi="Times New Roman" w:cs="Times New Roman"/>
          <w:i/>
          <w:sz w:val="28"/>
          <w:szCs w:val="28"/>
        </w:rPr>
        <w:t>США</w:t>
      </w:r>
      <w:r w:rsidRPr="00634A6E">
        <w:rPr>
          <w:rFonts w:ascii="Times New Roman" w:hAnsi="Times New Roman" w:cs="Times New Roman"/>
          <w:i/>
          <w:sz w:val="28"/>
          <w:szCs w:val="28"/>
        </w:rPr>
        <w:t>)</w:t>
      </w:r>
      <w:r w:rsidR="00873E75">
        <w:rPr>
          <w:rStyle w:val="af0"/>
          <w:rFonts w:ascii="Times New Roman" w:hAnsi="Times New Roman" w:cs="Times New Roman"/>
          <w:i/>
          <w:sz w:val="28"/>
          <w:szCs w:val="28"/>
        </w:rPr>
        <w:footnoteReference w:id="1"/>
      </w:r>
      <w:r w:rsidRPr="00B94F85">
        <w:rPr>
          <w:rFonts w:ascii="Times New Roman" w:hAnsi="Times New Roman"/>
          <w:sz w:val="24"/>
          <w:szCs w:val="24"/>
        </w:rPr>
        <w:t>, приобретенными ранее лечебным учреждением и находящимися на эксплуатации в стоматологическом отделении поликлиники, должно быть обеспечено полное взаимодействие поставляемого Товара с этим инструментарием.</w:t>
      </w:r>
    </w:p>
    <w:p w:rsidR="00766608" w:rsidRDefault="00766608" w:rsidP="0076660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6608" w:rsidRDefault="00766608" w:rsidP="0076660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5245"/>
        <w:gridCol w:w="743"/>
        <w:gridCol w:w="816"/>
        <w:gridCol w:w="7938"/>
      </w:tblGrid>
      <w:tr w:rsidR="00766608" w:rsidRPr="00766608" w:rsidTr="00766608">
        <w:trPr>
          <w:trHeight w:val="47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66608" w:rsidRPr="00766608" w:rsidRDefault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6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66608" w:rsidRPr="00766608" w:rsidRDefault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66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66608" w:rsidRPr="00766608" w:rsidRDefault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66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66608" w:rsidRPr="00766608" w:rsidRDefault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66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66608" w:rsidRPr="00766608" w:rsidRDefault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66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766608" w:rsidTr="00766608">
        <w:trPr>
          <w:trHeight w:val="48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Набор </w:t>
            </w:r>
            <w:proofErr w:type="spellStart"/>
            <w:r>
              <w:rPr>
                <w:rFonts w:ascii="Times New Roman" w:hAnsi="Times New Roman" w:cs="Times New Roman"/>
              </w:rPr>
              <w:t>брекетов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Damon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Q</w:t>
            </w:r>
            <w:r>
              <w:rPr>
                <w:rFonts w:ascii="Times New Roman" w:hAnsi="Times New Roman" w:cs="Times New Roman"/>
              </w:rPr>
              <w:t xml:space="preserve"> ВЧ 5-5+НЧ 5-5 с замками </w:t>
            </w:r>
            <w:proofErr w:type="spellStart"/>
            <w:r>
              <w:rPr>
                <w:rFonts w:ascii="Times New Roman" w:hAnsi="Times New Roman" w:cs="Times New Roman"/>
              </w:rPr>
              <w:t>Andrews</w:t>
            </w:r>
            <w:proofErr w:type="spellEnd"/>
            <w:r>
              <w:rPr>
                <w:rFonts w:ascii="Times New Roman" w:hAnsi="Times New Roman" w:cs="Times New Roman"/>
              </w:rPr>
              <w:t xml:space="preserve"> 67-67 производитель ORMCO (28шт/</w:t>
            </w:r>
            <w:proofErr w:type="spellStart"/>
            <w:r>
              <w:rPr>
                <w:rFonts w:ascii="Times New Roman" w:hAnsi="Times New Roman" w:cs="Times New Roman"/>
              </w:rPr>
              <w:t>уп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приспособление для исправления прикуса, </w:t>
            </w:r>
            <w:proofErr w:type="gramStart"/>
            <w:r>
              <w:rPr>
                <w:rFonts w:ascii="Times New Roman" w:hAnsi="Times New Roman" w:cs="Times New Roman"/>
              </w:rPr>
              <w:t>пассивный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самолигирующий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брекет</w:t>
            </w:r>
            <w:proofErr w:type="spellEnd"/>
          </w:p>
        </w:tc>
      </w:tr>
      <w:tr w:rsidR="00766608" w:rsidTr="00766608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Набор </w:t>
            </w:r>
            <w:proofErr w:type="spellStart"/>
            <w:r>
              <w:rPr>
                <w:rFonts w:ascii="Times New Roman" w:hAnsi="Times New Roman" w:cs="Times New Roman"/>
              </w:rPr>
              <w:t>брекетов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Damon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Clear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ВЧ 5-5+ НЧ 3-3+ </w:t>
            </w:r>
            <w:proofErr w:type="spellStart"/>
            <w:r>
              <w:rPr>
                <w:rFonts w:ascii="Times New Roman" w:hAnsi="Times New Roman" w:cs="Times New Roman"/>
              </w:rPr>
              <w:t>Damon</w:t>
            </w:r>
            <w:proofErr w:type="spellEnd"/>
            <w:r>
              <w:rPr>
                <w:rFonts w:ascii="Times New Roman" w:hAnsi="Times New Roman" w:cs="Times New Roman"/>
              </w:rPr>
              <w:t xml:space="preserve"> Q НЧ 45-45 с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замками </w:t>
            </w:r>
            <w:proofErr w:type="spellStart"/>
            <w:r>
              <w:rPr>
                <w:rFonts w:ascii="Times New Roman" w:hAnsi="Times New Roman" w:cs="Times New Roman"/>
              </w:rPr>
              <w:t>Andrews</w:t>
            </w:r>
            <w:proofErr w:type="spellEnd"/>
            <w:r>
              <w:rPr>
                <w:rFonts w:ascii="Times New Roman" w:hAnsi="Times New Roman" w:cs="Times New Roman"/>
              </w:rPr>
              <w:t xml:space="preserve"> 67-67 производитель ORMCO (28шт/</w:t>
            </w:r>
            <w:proofErr w:type="spellStart"/>
            <w:r>
              <w:rPr>
                <w:rFonts w:ascii="Times New Roman" w:hAnsi="Times New Roman" w:cs="Times New Roman"/>
              </w:rPr>
              <w:t>уп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приспособление для исправления прикуса, </w:t>
            </w:r>
            <w:proofErr w:type="gramStart"/>
            <w:r>
              <w:rPr>
                <w:rFonts w:ascii="Times New Roman" w:hAnsi="Times New Roman" w:cs="Times New Roman"/>
              </w:rPr>
              <w:t>пассивный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самолигирующий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брекет</w:t>
            </w:r>
            <w:proofErr w:type="spellEnd"/>
          </w:p>
        </w:tc>
      </w:tr>
      <w:tr w:rsidR="00766608" w:rsidTr="00766608">
        <w:trPr>
          <w:trHeight w:val="4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Дуга </w:t>
            </w:r>
            <w:proofErr w:type="spellStart"/>
            <w:r>
              <w:rPr>
                <w:rFonts w:ascii="Times New Roman" w:hAnsi="Times New Roman" w:cs="Times New Roman"/>
              </w:rPr>
              <w:t>Cu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Ni-Ti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Damon</w:t>
            </w:r>
            <w:proofErr w:type="spellEnd"/>
            <w:r>
              <w:rPr>
                <w:rFonts w:ascii="Times New Roman" w:hAnsi="Times New Roman" w:cs="Times New Roman"/>
              </w:rPr>
              <w:t xml:space="preserve"> 0,13 производитель ORMCO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приспособление для исправления прикуса, </w:t>
            </w:r>
            <w:proofErr w:type="gramStart"/>
            <w:r>
              <w:rPr>
                <w:rFonts w:ascii="Times New Roman" w:hAnsi="Times New Roman" w:cs="Times New Roman"/>
              </w:rPr>
              <w:t>никель-титановая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дуга с добавлением меди</w:t>
            </w:r>
          </w:p>
        </w:tc>
      </w:tr>
      <w:tr w:rsidR="00766608" w:rsidTr="00766608">
        <w:trPr>
          <w:trHeight w:val="3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Дуга </w:t>
            </w:r>
            <w:proofErr w:type="spellStart"/>
            <w:r>
              <w:rPr>
                <w:rFonts w:ascii="Times New Roman" w:hAnsi="Times New Roman" w:cs="Times New Roman"/>
              </w:rPr>
              <w:t>Cu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Ni-Ti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Damon</w:t>
            </w:r>
            <w:proofErr w:type="spellEnd"/>
            <w:r>
              <w:rPr>
                <w:rFonts w:ascii="Times New Roman" w:hAnsi="Times New Roman" w:cs="Times New Roman"/>
              </w:rPr>
              <w:t xml:space="preserve"> 0,14 производитель ORMCO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приспособление для исправления прикуса, </w:t>
            </w:r>
            <w:proofErr w:type="gramStart"/>
            <w:r>
              <w:rPr>
                <w:rFonts w:ascii="Times New Roman" w:hAnsi="Times New Roman" w:cs="Times New Roman"/>
              </w:rPr>
              <w:t>никель-титановая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дуга с добавлением меди</w:t>
            </w:r>
          </w:p>
        </w:tc>
      </w:tr>
      <w:tr w:rsidR="00766608" w:rsidTr="00766608">
        <w:trPr>
          <w:trHeight w:val="42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Дуга </w:t>
            </w:r>
            <w:proofErr w:type="spellStart"/>
            <w:r>
              <w:rPr>
                <w:rFonts w:ascii="Times New Roman" w:hAnsi="Times New Roman" w:cs="Times New Roman"/>
              </w:rPr>
              <w:t>Cu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Ni-Ti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Damon</w:t>
            </w:r>
            <w:proofErr w:type="spellEnd"/>
            <w:r>
              <w:rPr>
                <w:rFonts w:ascii="Times New Roman" w:hAnsi="Times New Roman" w:cs="Times New Roman"/>
              </w:rPr>
              <w:t xml:space="preserve">  0,16 производитель ORMCO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приспособление для исправления прикуса, </w:t>
            </w:r>
            <w:proofErr w:type="gramStart"/>
            <w:r>
              <w:rPr>
                <w:rFonts w:ascii="Times New Roman" w:hAnsi="Times New Roman" w:cs="Times New Roman"/>
              </w:rPr>
              <w:t>никель-титановая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дуга с добавлением меди</w:t>
            </w:r>
          </w:p>
        </w:tc>
      </w:tr>
      <w:tr w:rsidR="00766608" w:rsidTr="00766608">
        <w:trPr>
          <w:trHeight w:val="4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Дуга </w:t>
            </w:r>
            <w:proofErr w:type="spellStart"/>
            <w:r>
              <w:rPr>
                <w:rFonts w:ascii="Times New Roman" w:hAnsi="Times New Roman" w:cs="Times New Roman"/>
              </w:rPr>
              <w:t>Cu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Ni-Ti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Damon</w:t>
            </w:r>
            <w:proofErr w:type="spellEnd"/>
            <w:r>
              <w:rPr>
                <w:rFonts w:ascii="Times New Roman" w:hAnsi="Times New Roman" w:cs="Times New Roman"/>
              </w:rPr>
              <w:t xml:space="preserve"> 0,14х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  <w:r>
              <w:rPr>
                <w:rFonts w:ascii="Times New Roman" w:hAnsi="Times New Roman" w:cs="Times New Roman"/>
              </w:rPr>
              <w:t>,25 производитель ORMCO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приспособление для исправления прикуса, </w:t>
            </w:r>
            <w:proofErr w:type="gramStart"/>
            <w:r>
              <w:rPr>
                <w:rFonts w:ascii="Times New Roman" w:hAnsi="Times New Roman" w:cs="Times New Roman"/>
              </w:rPr>
              <w:t>никель-титановая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дуга с добавлением меди</w:t>
            </w:r>
          </w:p>
        </w:tc>
      </w:tr>
      <w:tr w:rsidR="00766608" w:rsidTr="00766608">
        <w:trPr>
          <w:trHeight w:val="3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Дуга </w:t>
            </w:r>
            <w:proofErr w:type="spellStart"/>
            <w:r>
              <w:rPr>
                <w:rFonts w:ascii="Times New Roman" w:hAnsi="Times New Roman" w:cs="Times New Roman"/>
              </w:rPr>
              <w:t>Cu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Ni-Ti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Damon</w:t>
            </w:r>
            <w:proofErr w:type="spellEnd"/>
            <w:r>
              <w:rPr>
                <w:rFonts w:ascii="Times New Roman" w:hAnsi="Times New Roman" w:cs="Times New Roman"/>
              </w:rPr>
              <w:t xml:space="preserve">   0,16х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  <w:r>
              <w:rPr>
                <w:rFonts w:ascii="Times New Roman" w:hAnsi="Times New Roman" w:cs="Times New Roman"/>
              </w:rPr>
              <w:t>,25 производитель ORMCO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приспособление для исправления прикуса, </w:t>
            </w:r>
            <w:proofErr w:type="gramStart"/>
            <w:r>
              <w:rPr>
                <w:rFonts w:ascii="Times New Roman" w:hAnsi="Times New Roman" w:cs="Times New Roman"/>
              </w:rPr>
              <w:t>никель-титановая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дуга с добавлением меди</w:t>
            </w:r>
          </w:p>
        </w:tc>
      </w:tr>
      <w:tr w:rsidR="00766608" w:rsidTr="00766608">
        <w:trPr>
          <w:trHeight w:val="30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Дуга </w:t>
            </w:r>
            <w:proofErr w:type="spellStart"/>
            <w:r>
              <w:rPr>
                <w:rFonts w:ascii="Times New Roman" w:hAnsi="Times New Roman" w:cs="Times New Roman"/>
              </w:rPr>
              <w:t>Cu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Ni-Ti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Damon</w:t>
            </w:r>
            <w:proofErr w:type="spellEnd"/>
            <w:r>
              <w:rPr>
                <w:rFonts w:ascii="Times New Roman" w:hAnsi="Times New Roman" w:cs="Times New Roman"/>
              </w:rPr>
              <w:t xml:space="preserve">  0,18х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  <w:r>
              <w:rPr>
                <w:rFonts w:ascii="Times New Roman" w:hAnsi="Times New Roman" w:cs="Times New Roman"/>
              </w:rPr>
              <w:t>,25 производитель ORMCO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приспособление для исправления прикуса, </w:t>
            </w:r>
            <w:proofErr w:type="gramStart"/>
            <w:r>
              <w:rPr>
                <w:rFonts w:ascii="Times New Roman" w:hAnsi="Times New Roman" w:cs="Times New Roman"/>
              </w:rPr>
              <w:t>никель-титановая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дуга с добавлением меди</w:t>
            </w:r>
          </w:p>
        </w:tc>
      </w:tr>
      <w:tr w:rsidR="00766608" w:rsidTr="00766608">
        <w:trPr>
          <w:trHeight w:val="41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Дуга ТМА </w:t>
            </w:r>
            <w:proofErr w:type="spellStart"/>
            <w:r>
              <w:rPr>
                <w:rFonts w:ascii="Times New Roman" w:hAnsi="Times New Roman" w:cs="Times New Roman"/>
              </w:rPr>
              <w:t>Damon</w:t>
            </w:r>
            <w:proofErr w:type="spellEnd"/>
            <w:r>
              <w:rPr>
                <w:rFonts w:ascii="Times New Roman" w:hAnsi="Times New Roman" w:cs="Times New Roman"/>
              </w:rPr>
              <w:t xml:space="preserve"> 0,16*0,25  производитель ORMCO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приспособление для исправления прикуса, дуга с низким трением</w:t>
            </w:r>
          </w:p>
        </w:tc>
      </w:tr>
      <w:tr w:rsidR="00766608" w:rsidTr="00766608">
        <w:trPr>
          <w:trHeight w:val="41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Дуга ТМА </w:t>
            </w:r>
            <w:proofErr w:type="spellStart"/>
            <w:r>
              <w:rPr>
                <w:rFonts w:ascii="Times New Roman" w:hAnsi="Times New Roman" w:cs="Times New Roman"/>
              </w:rPr>
              <w:t>Damon</w:t>
            </w:r>
            <w:proofErr w:type="spellEnd"/>
            <w:r>
              <w:rPr>
                <w:rFonts w:ascii="Times New Roman" w:hAnsi="Times New Roman" w:cs="Times New Roman"/>
              </w:rPr>
              <w:t xml:space="preserve"> 0,19х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  <w:r>
              <w:rPr>
                <w:rFonts w:ascii="Times New Roman" w:hAnsi="Times New Roman" w:cs="Times New Roman"/>
              </w:rPr>
              <w:t>,25 производитель ORMCO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приспособление для исправления прикуса, дуга с низким трением</w:t>
            </w:r>
          </w:p>
        </w:tc>
      </w:tr>
      <w:tr w:rsidR="00766608" w:rsidTr="00766608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Драй </w:t>
            </w:r>
            <w:proofErr w:type="spellStart"/>
            <w:r>
              <w:rPr>
                <w:rFonts w:ascii="Times New Roman" w:hAnsi="Times New Roman" w:cs="Times New Roman"/>
              </w:rPr>
              <w:t>типсы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жёлтые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производитель </w:t>
            </w:r>
            <w:proofErr w:type="spellStart"/>
            <w:r>
              <w:rPr>
                <w:rFonts w:ascii="Times New Roman" w:hAnsi="Times New Roman" w:cs="Times New Roman"/>
              </w:rPr>
              <w:t>Crosstex</w:t>
            </w:r>
            <w:proofErr w:type="spellEnd"/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абсорбции слюны, валики абсорбирующие 1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в упаковке</w:t>
            </w:r>
          </w:p>
        </w:tc>
      </w:tr>
      <w:tr w:rsidR="00766608" w:rsidTr="00766608">
        <w:trPr>
          <w:trHeight w:val="4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Драй </w:t>
            </w:r>
            <w:proofErr w:type="spellStart"/>
            <w:r>
              <w:rPr>
                <w:rFonts w:ascii="Times New Roman" w:hAnsi="Times New Roman" w:cs="Times New Roman"/>
              </w:rPr>
              <w:t>типсы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синие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производитель </w:t>
            </w:r>
            <w:proofErr w:type="spellStart"/>
            <w:r>
              <w:rPr>
                <w:rFonts w:ascii="Times New Roman" w:hAnsi="Times New Roman" w:cs="Times New Roman"/>
              </w:rPr>
              <w:t>Crosstex</w:t>
            </w:r>
            <w:proofErr w:type="spellEnd"/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абсорбции слюны, валики абсорбирующие 1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в упаковке</w:t>
            </w:r>
          </w:p>
        </w:tc>
      </w:tr>
      <w:tr w:rsidR="00766608" w:rsidTr="00766608">
        <w:trPr>
          <w:trHeight w:val="2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Воск защитный,  (50</w:t>
            </w:r>
            <w:r w:rsidR="00B31B11">
              <w:rPr>
                <w:rFonts w:ascii="Times New Roman" w:hAnsi="Times New Roman" w:cs="Times New Roman"/>
              </w:rPr>
              <w:t xml:space="preserve"> </w:t>
            </w:r>
            <w:bookmarkStart w:id="2" w:name="_GoBack"/>
            <w:bookmarkEnd w:id="2"/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временного облегчения раздражения, вызванного </w:t>
            </w:r>
            <w:proofErr w:type="spellStart"/>
            <w:r>
              <w:rPr>
                <w:rFonts w:ascii="Times New Roman" w:hAnsi="Times New Roman" w:cs="Times New Roman"/>
              </w:rPr>
              <w:t>ортодонтическими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аппаратами,  50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в упаковке</w:t>
            </w:r>
          </w:p>
        </w:tc>
      </w:tr>
      <w:tr w:rsidR="00766608" w:rsidTr="00766608">
        <w:trPr>
          <w:trHeight w:val="32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Преортодонтический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трейнер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розовый Т4К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аппарат для исправления прикуса, каппа</w:t>
            </w:r>
          </w:p>
        </w:tc>
      </w:tr>
      <w:tr w:rsidR="00766608" w:rsidTr="00766608">
        <w:trPr>
          <w:trHeight w:val="26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Преортодонтический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трейнер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голубой Т4К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аппарат для исправления прикуса, каппа</w:t>
            </w:r>
          </w:p>
        </w:tc>
      </w:tr>
      <w:tr w:rsidR="00766608" w:rsidTr="00766608">
        <w:trPr>
          <w:trHeight w:val="56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Замок </w:t>
            </w:r>
            <w:proofErr w:type="spellStart"/>
            <w:r>
              <w:rPr>
                <w:rFonts w:ascii="Times New Roman" w:hAnsi="Times New Roman" w:cs="Times New Roman"/>
              </w:rPr>
              <w:t>Damon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Andrews</w:t>
            </w:r>
            <w:proofErr w:type="spellEnd"/>
            <w:r>
              <w:rPr>
                <w:rFonts w:ascii="Times New Roman" w:hAnsi="Times New Roman" w:cs="Times New Roman"/>
              </w:rPr>
              <w:t xml:space="preserve"> 1верхний моляр, 2 верхний моляр, 1 нижний моляр, 2 нижний моляр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приспособление для исправления прикуса,  замок фиксирующийся на молярах в рамках </w:t>
            </w:r>
            <w:proofErr w:type="spellStart"/>
            <w:r>
              <w:rPr>
                <w:rFonts w:ascii="Times New Roman" w:hAnsi="Times New Roman" w:cs="Times New Roman"/>
              </w:rPr>
              <w:t>брекет</w:t>
            </w:r>
            <w:proofErr w:type="spellEnd"/>
            <w:r>
              <w:rPr>
                <w:rFonts w:ascii="Times New Roman" w:hAnsi="Times New Roman" w:cs="Times New Roman"/>
              </w:rPr>
              <w:t>-системы</w:t>
            </w:r>
          </w:p>
        </w:tc>
      </w:tr>
      <w:tr w:rsidR="00766608" w:rsidTr="00766608">
        <w:trPr>
          <w:trHeight w:val="4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Резиновая  тяга «Зоопарк»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приспособление для исправления прикуса, эластики из хирургического латекса      (в </w:t>
            </w:r>
            <w:proofErr w:type="spellStart"/>
            <w:r>
              <w:rPr>
                <w:rFonts w:ascii="Times New Roman" w:hAnsi="Times New Roman" w:cs="Times New Roman"/>
              </w:rPr>
              <w:t>уп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100шт)</w:t>
            </w:r>
          </w:p>
        </w:tc>
      </w:tr>
      <w:tr w:rsidR="00766608" w:rsidTr="00766608">
        <w:trPr>
          <w:trHeight w:val="3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Пластины </w:t>
            </w:r>
            <w:proofErr w:type="spellStart"/>
            <w:r>
              <w:rPr>
                <w:rFonts w:ascii="Times New Roman" w:hAnsi="Times New Roman" w:cs="Times New Roman"/>
              </w:rPr>
              <w:t>Pro-form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пластины для изготовления капп, 040 </w:t>
            </w:r>
            <w:proofErr w:type="spellStart"/>
            <w:r>
              <w:rPr>
                <w:rFonts w:ascii="Times New Roman" w:hAnsi="Times New Roman" w:cs="Times New Roman"/>
              </w:rPr>
              <w:t>Temp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Splint</w:t>
            </w:r>
            <w:proofErr w:type="spellEnd"/>
            <w:r>
              <w:rPr>
                <w:rFonts w:ascii="Times New Roman" w:hAnsi="Times New Roman" w:cs="Times New Roman"/>
              </w:rPr>
              <w:t xml:space="preserve"> (1,0мм) 25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</w:tr>
      <w:tr w:rsidR="00766608" w:rsidTr="00766608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Лигатуры металлические длинные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приспособление для исправления прикуса, длинные </w:t>
            </w:r>
            <w:proofErr w:type="spellStart"/>
            <w:r>
              <w:rPr>
                <w:rFonts w:ascii="Times New Roman" w:hAnsi="Times New Roman" w:cs="Times New Roman"/>
              </w:rPr>
              <w:t>преформированные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лигатуры из нержавеющей стали,  пластиковые тубы по 334шт , 009 диаметр</w:t>
            </w:r>
          </w:p>
        </w:tc>
      </w:tr>
      <w:tr w:rsidR="00766608" w:rsidTr="007666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Лигатуры стальные с тефлоновым покрытием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приспособление для исправления прикуса, лигатуры из нержавеющей стали с тонким тефлоновым покрытием белого цвета,  пластиковые тубы по 100шт , 012 диаметр</w:t>
            </w:r>
          </w:p>
        </w:tc>
      </w:tr>
      <w:tr w:rsidR="00766608" w:rsidTr="00766608">
        <w:trPr>
          <w:trHeight w:val="3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Дуга  SS </w:t>
            </w:r>
            <w:proofErr w:type="spellStart"/>
            <w:r>
              <w:rPr>
                <w:rFonts w:ascii="Times New Roman" w:hAnsi="Times New Roman" w:cs="Times New Roman"/>
              </w:rPr>
              <w:t>Damon</w:t>
            </w:r>
            <w:proofErr w:type="spellEnd"/>
            <w:r>
              <w:rPr>
                <w:rFonts w:ascii="Times New Roman" w:hAnsi="Times New Roman" w:cs="Times New Roman"/>
              </w:rPr>
              <w:t xml:space="preserve"> 0,16*0,25 производитель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приспособление для исправления прикуса, дуга из нержавеющей стали</w:t>
            </w:r>
          </w:p>
        </w:tc>
      </w:tr>
      <w:tr w:rsidR="00766608" w:rsidTr="00766608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Дуга  SS </w:t>
            </w:r>
            <w:proofErr w:type="spellStart"/>
            <w:r>
              <w:rPr>
                <w:rFonts w:ascii="Times New Roman" w:hAnsi="Times New Roman" w:cs="Times New Roman"/>
              </w:rPr>
              <w:t>Damon</w:t>
            </w:r>
            <w:proofErr w:type="spellEnd"/>
            <w:r>
              <w:rPr>
                <w:rFonts w:ascii="Times New Roman" w:hAnsi="Times New Roman" w:cs="Times New Roman"/>
              </w:rPr>
              <w:t xml:space="preserve">  0,19*0,25 производитель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приспособление для исправления прикуса, дуга из нержавеющей стали</w:t>
            </w:r>
          </w:p>
        </w:tc>
      </w:tr>
      <w:tr w:rsidR="00766608" w:rsidTr="00766608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Цепочка эластичная без промежутка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приспособление для исправления прикуса, </w:t>
            </w:r>
            <w:proofErr w:type="gramStart"/>
            <w:r>
              <w:rPr>
                <w:rFonts w:ascii="Times New Roman" w:hAnsi="Times New Roman" w:cs="Times New Roman"/>
              </w:rPr>
              <w:t>прозрачная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639-0002</w:t>
            </w:r>
          </w:p>
        </w:tc>
      </w:tr>
      <w:tr w:rsidR="00766608" w:rsidTr="00766608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Цепочка эластичная со средним промежутком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приспособление для исправления прикуса, </w:t>
            </w:r>
            <w:proofErr w:type="gramStart"/>
            <w:r>
              <w:rPr>
                <w:rFonts w:ascii="Times New Roman" w:hAnsi="Times New Roman" w:cs="Times New Roman"/>
              </w:rPr>
              <w:t>прозрачная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639-0004</w:t>
            </w:r>
          </w:p>
        </w:tc>
      </w:tr>
      <w:tr w:rsidR="00766608" w:rsidTr="00766608">
        <w:trPr>
          <w:trHeight w:val="2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Цепочка эластичная с большим промежутком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приспособление для исправления прикуса, </w:t>
            </w:r>
            <w:proofErr w:type="gramStart"/>
            <w:r>
              <w:rPr>
                <w:rFonts w:ascii="Times New Roman" w:hAnsi="Times New Roman" w:cs="Times New Roman"/>
              </w:rPr>
              <w:t>прозрачная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639-0019</w:t>
            </w:r>
          </w:p>
        </w:tc>
      </w:tr>
      <w:tr w:rsidR="00766608" w:rsidTr="00766608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Адгезив</w:t>
            </w:r>
            <w:proofErr w:type="spellEnd"/>
            <w:r>
              <w:rPr>
                <w:rFonts w:ascii="Times New Roman" w:hAnsi="Times New Roman" w:cs="Times New Roman"/>
              </w:rPr>
              <w:t xml:space="preserve"> GRENGLOO (шприц)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Светополимеризуемый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материал для фиксации </w:t>
            </w:r>
            <w:proofErr w:type="spellStart"/>
            <w:r>
              <w:rPr>
                <w:rFonts w:ascii="Times New Roman" w:hAnsi="Times New Roman" w:cs="Times New Roman"/>
              </w:rPr>
              <w:t>брекетов</w:t>
            </w:r>
            <w:proofErr w:type="spellEnd"/>
          </w:p>
        </w:tc>
      </w:tr>
      <w:tr w:rsidR="00766608" w:rsidTr="00766608">
        <w:trPr>
          <w:trHeight w:val="2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Адгезив</w:t>
            </w:r>
            <w:proofErr w:type="spellEnd"/>
            <w:r>
              <w:rPr>
                <w:rFonts w:ascii="Times New Roman" w:hAnsi="Times New Roman" w:cs="Times New Roman"/>
              </w:rPr>
              <w:t xml:space="preserve"> BLUGLOO (шприц)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Светополимеризуемый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материал для фиксации </w:t>
            </w:r>
            <w:proofErr w:type="spellStart"/>
            <w:r>
              <w:rPr>
                <w:rFonts w:ascii="Times New Roman" w:hAnsi="Times New Roman" w:cs="Times New Roman"/>
              </w:rPr>
              <w:t>брекетов</w:t>
            </w:r>
            <w:proofErr w:type="spellEnd"/>
          </w:p>
        </w:tc>
      </w:tr>
      <w:tr w:rsidR="00766608" w:rsidTr="00766608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Бонд ORTHOSOLO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праймер</w:t>
            </w:r>
            <w:proofErr w:type="spellEnd"/>
            <w:r>
              <w:rPr>
                <w:rFonts w:ascii="Times New Roman" w:hAnsi="Times New Roman" w:cs="Times New Roman"/>
              </w:rPr>
              <w:t>, флакон   5мл., артикул 740-0271</w:t>
            </w:r>
          </w:p>
        </w:tc>
      </w:tr>
      <w:tr w:rsidR="00766608" w:rsidTr="00766608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Стопоры без крючков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установки на дугу, маленькие отрезки полой стальной трубки</w:t>
            </w:r>
          </w:p>
        </w:tc>
      </w:tr>
      <w:tr w:rsidR="00766608" w:rsidTr="00766608">
        <w:trPr>
          <w:trHeight w:val="4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Стопоры с  крючками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установки на дугу,  зажимные стопоры с крючком для фиксации силовых элементов</w:t>
            </w:r>
          </w:p>
        </w:tc>
      </w:tr>
      <w:tr w:rsidR="00766608" w:rsidTr="00766608">
        <w:trPr>
          <w:trHeight w:val="3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Дуга RESPOND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несъёмный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ретейнер</w:t>
            </w:r>
            <w:proofErr w:type="spellEnd"/>
            <w:r>
              <w:rPr>
                <w:rFonts w:ascii="Times New Roman" w:hAnsi="Times New Roman" w:cs="Times New Roman"/>
              </w:rPr>
              <w:t>, круглая плетёная стальная дуга, состоящая из шести прядей</w:t>
            </w:r>
          </w:p>
        </w:tc>
      </w:tr>
      <w:tr w:rsidR="00766608" w:rsidTr="00766608">
        <w:trPr>
          <w:trHeight w:val="4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Тай-</w:t>
            </w:r>
            <w:proofErr w:type="spellStart"/>
            <w:r>
              <w:rPr>
                <w:rFonts w:ascii="Times New Roman" w:hAnsi="Times New Roman" w:cs="Times New Roman"/>
              </w:rPr>
              <w:t>бэк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модули</w:t>
            </w:r>
          </w:p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заднего привязывания проволочной дуги, эластическая цепочка из двух звеньев с большим промежутком между ними</w:t>
            </w:r>
          </w:p>
        </w:tc>
      </w:tr>
      <w:tr w:rsidR="00766608" w:rsidTr="00766608">
        <w:trPr>
          <w:trHeight w:val="4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Пружины </w:t>
            </w:r>
            <w:proofErr w:type="spellStart"/>
            <w:r>
              <w:rPr>
                <w:rFonts w:ascii="Times New Roman" w:hAnsi="Times New Roman" w:cs="Times New Roman"/>
              </w:rPr>
              <w:t>Ni-Ti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сжатие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раскрытия пространств в зубном ряду, пружины из </w:t>
            </w:r>
            <w:proofErr w:type="gramStart"/>
            <w:r>
              <w:rPr>
                <w:rFonts w:ascii="Times New Roman" w:hAnsi="Times New Roman" w:cs="Times New Roman"/>
              </w:rPr>
              <w:t>никель-титанового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сплава, 3 пружины по 15см в упаковке</w:t>
            </w:r>
          </w:p>
        </w:tc>
      </w:tr>
      <w:tr w:rsidR="00766608" w:rsidTr="00766608">
        <w:trPr>
          <w:trHeight w:val="5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Пружины </w:t>
            </w:r>
            <w:proofErr w:type="spellStart"/>
            <w:r>
              <w:rPr>
                <w:rFonts w:ascii="Times New Roman" w:hAnsi="Times New Roman" w:cs="Times New Roman"/>
              </w:rPr>
              <w:t>Ni-Ti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растяжение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закрытия пространств в зубном ряду, пружины из </w:t>
            </w:r>
            <w:proofErr w:type="gramStart"/>
            <w:r>
              <w:rPr>
                <w:rFonts w:ascii="Times New Roman" w:hAnsi="Times New Roman" w:cs="Times New Roman"/>
              </w:rPr>
              <w:t>никель-титанового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сплав со специальными зацепными петлями</w:t>
            </w:r>
          </w:p>
        </w:tc>
      </w:tr>
      <w:tr w:rsidR="00766608" w:rsidTr="0076660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Лигатуры эластические "дерево" короткие, производитель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приспособление для исправления прикуса, на одном "мини-дереве" 10 лигатур</w:t>
            </w:r>
          </w:p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66608" w:rsidTr="00766608">
        <w:trPr>
          <w:trHeight w:val="1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Лингвальная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кнопка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Артикул 300-0097; 300-0096</w:t>
            </w:r>
          </w:p>
        </w:tc>
      </w:tr>
      <w:tr w:rsidR="00766608" w:rsidTr="00766608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Лингвальная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кнопка с петлей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08" w:rsidRDefault="00766608" w:rsidP="00766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6608" w:rsidRDefault="00766608" w:rsidP="00766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Артикул 300-0090; 300-0091</w:t>
            </w:r>
          </w:p>
        </w:tc>
      </w:tr>
    </w:tbl>
    <w:p w:rsidR="00766608" w:rsidRDefault="00766608" w:rsidP="00766608">
      <w:pPr>
        <w:spacing w:after="0" w:line="240" w:lineRule="auto"/>
        <w:rPr>
          <w:rFonts w:ascii="Times New Roman" w:hAnsi="Times New Roman" w:cs="Times New Roman"/>
        </w:rPr>
      </w:pPr>
    </w:p>
    <w:sectPr w:rsidR="00766608" w:rsidSect="00A36B4F">
      <w:pgSz w:w="16838" w:h="11906" w:orient="landscape"/>
      <w:pgMar w:top="851" w:right="678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7FA" w:rsidRDefault="005E47FA" w:rsidP="00873E75">
      <w:pPr>
        <w:spacing w:after="0" w:line="240" w:lineRule="auto"/>
      </w:pPr>
      <w:r>
        <w:separator/>
      </w:r>
    </w:p>
  </w:endnote>
  <w:endnote w:type="continuationSeparator" w:id="0">
    <w:p w:rsidR="005E47FA" w:rsidRDefault="005E47FA" w:rsidP="0087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7FA" w:rsidRDefault="005E47FA" w:rsidP="00873E75">
      <w:pPr>
        <w:spacing w:after="0" w:line="240" w:lineRule="auto"/>
      </w:pPr>
      <w:r>
        <w:separator/>
      </w:r>
    </w:p>
  </w:footnote>
  <w:footnote w:type="continuationSeparator" w:id="0">
    <w:p w:rsidR="005E47FA" w:rsidRDefault="005E47FA" w:rsidP="00873E75">
      <w:pPr>
        <w:spacing w:after="0" w:line="240" w:lineRule="auto"/>
      </w:pPr>
      <w:r>
        <w:continuationSeparator/>
      </w:r>
    </w:p>
  </w:footnote>
  <w:footnote w:id="1">
    <w:p w:rsidR="00873E75" w:rsidRDefault="00873E75" w:rsidP="00873E75">
      <w:pPr>
        <w:spacing w:after="0" w:line="240" w:lineRule="auto"/>
      </w:pPr>
      <w:r>
        <w:rPr>
          <w:rStyle w:val="af0"/>
        </w:rPr>
        <w:footnoteRef/>
      </w:r>
      <w:r>
        <w:t xml:space="preserve"> </w:t>
      </w:r>
      <w:r>
        <w:t xml:space="preserve">Каталог </w:t>
      </w:r>
      <w:proofErr w:type="spellStart"/>
      <w:r>
        <w:t>ортодонтической</w:t>
      </w:r>
      <w:proofErr w:type="spellEnd"/>
      <w:r>
        <w:t xml:space="preserve"> продукции </w:t>
      </w:r>
      <w:r w:rsidRPr="002D5F33">
        <w:rPr>
          <w:rFonts w:ascii="Times New Roman" w:hAnsi="Times New Roman" w:cs="Times New Roman"/>
        </w:rPr>
        <w:t>ORMCO</w:t>
      </w:r>
      <w:r>
        <w:rPr>
          <w:rFonts w:ascii="Times New Roman" w:hAnsi="Times New Roman" w:cs="Times New Roman"/>
        </w:rPr>
        <w:t xml:space="preserve"> (США).</w:t>
      </w:r>
    </w:p>
    <w:p w:rsidR="00873E75" w:rsidRDefault="00873E75" w:rsidP="00873E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3E75" w:rsidRDefault="00873E75">
      <w:pPr>
        <w:pStyle w:val="a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90686"/>
    <w:multiLevelType w:val="multilevel"/>
    <w:tmpl w:val="E2C4F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A5529D4"/>
    <w:multiLevelType w:val="multilevel"/>
    <w:tmpl w:val="CB92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5A9"/>
    <w:rsid w:val="00010BE1"/>
    <w:rsid w:val="000339BD"/>
    <w:rsid w:val="00050B83"/>
    <w:rsid w:val="000D4A8B"/>
    <w:rsid w:val="000E68CF"/>
    <w:rsid w:val="000F389E"/>
    <w:rsid w:val="001262D3"/>
    <w:rsid w:val="00146741"/>
    <w:rsid w:val="001836B0"/>
    <w:rsid w:val="001949E1"/>
    <w:rsid w:val="001A7B47"/>
    <w:rsid w:val="001C060F"/>
    <w:rsid w:val="00200893"/>
    <w:rsid w:val="00213059"/>
    <w:rsid w:val="00231242"/>
    <w:rsid w:val="0026102B"/>
    <w:rsid w:val="00265534"/>
    <w:rsid w:val="002844EA"/>
    <w:rsid w:val="002902A5"/>
    <w:rsid w:val="002A7EEE"/>
    <w:rsid w:val="002F3886"/>
    <w:rsid w:val="002F699E"/>
    <w:rsid w:val="003141AA"/>
    <w:rsid w:val="00321139"/>
    <w:rsid w:val="0032432A"/>
    <w:rsid w:val="003509AD"/>
    <w:rsid w:val="003632F0"/>
    <w:rsid w:val="003A24EE"/>
    <w:rsid w:val="003B0958"/>
    <w:rsid w:val="003B23D1"/>
    <w:rsid w:val="003B70A2"/>
    <w:rsid w:val="003C37C5"/>
    <w:rsid w:val="003D1896"/>
    <w:rsid w:val="003D73BF"/>
    <w:rsid w:val="003D76CF"/>
    <w:rsid w:val="00446F47"/>
    <w:rsid w:val="00474D2E"/>
    <w:rsid w:val="00475F67"/>
    <w:rsid w:val="004823B9"/>
    <w:rsid w:val="0048591C"/>
    <w:rsid w:val="004B4E11"/>
    <w:rsid w:val="004C4238"/>
    <w:rsid w:val="004C51E9"/>
    <w:rsid w:val="004C6B94"/>
    <w:rsid w:val="004E2E25"/>
    <w:rsid w:val="004F0CE6"/>
    <w:rsid w:val="004F4DCC"/>
    <w:rsid w:val="004F5B61"/>
    <w:rsid w:val="00503E7C"/>
    <w:rsid w:val="00521325"/>
    <w:rsid w:val="005443F2"/>
    <w:rsid w:val="0057487C"/>
    <w:rsid w:val="005D6D08"/>
    <w:rsid w:val="005E131F"/>
    <w:rsid w:val="005E417A"/>
    <w:rsid w:val="005E47FA"/>
    <w:rsid w:val="005F537A"/>
    <w:rsid w:val="005F53B7"/>
    <w:rsid w:val="005F6382"/>
    <w:rsid w:val="006031B4"/>
    <w:rsid w:val="00613816"/>
    <w:rsid w:val="0061667D"/>
    <w:rsid w:val="00633305"/>
    <w:rsid w:val="00634513"/>
    <w:rsid w:val="00666450"/>
    <w:rsid w:val="0066760D"/>
    <w:rsid w:val="00676176"/>
    <w:rsid w:val="00697E3E"/>
    <w:rsid w:val="006B1C86"/>
    <w:rsid w:val="006C25E5"/>
    <w:rsid w:val="006D2A8E"/>
    <w:rsid w:val="006D2D32"/>
    <w:rsid w:val="006D3A70"/>
    <w:rsid w:val="006D5209"/>
    <w:rsid w:val="006D69D2"/>
    <w:rsid w:val="007268C5"/>
    <w:rsid w:val="00744144"/>
    <w:rsid w:val="007530A4"/>
    <w:rsid w:val="00766608"/>
    <w:rsid w:val="00795BEA"/>
    <w:rsid w:val="007B0397"/>
    <w:rsid w:val="007B08E7"/>
    <w:rsid w:val="007C61B7"/>
    <w:rsid w:val="00801242"/>
    <w:rsid w:val="008017F3"/>
    <w:rsid w:val="008028C5"/>
    <w:rsid w:val="0081305F"/>
    <w:rsid w:val="0081663D"/>
    <w:rsid w:val="008313A5"/>
    <w:rsid w:val="00842E29"/>
    <w:rsid w:val="00857AAA"/>
    <w:rsid w:val="00873E75"/>
    <w:rsid w:val="00887F9A"/>
    <w:rsid w:val="008919AE"/>
    <w:rsid w:val="008A3F0B"/>
    <w:rsid w:val="008B69D4"/>
    <w:rsid w:val="008E1ABB"/>
    <w:rsid w:val="00920B0C"/>
    <w:rsid w:val="009213AB"/>
    <w:rsid w:val="0092654A"/>
    <w:rsid w:val="00932231"/>
    <w:rsid w:val="00950719"/>
    <w:rsid w:val="00954010"/>
    <w:rsid w:val="00954BAC"/>
    <w:rsid w:val="00966FC2"/>
    <w:rsid w:val="009807DD"/>
    <w:rsid w:val="009B425C"/>
    <w:rsid w:val="009B42FC"/>
    <w:rsid w:val="009B4526"/>
    <w:rsid w:val="009B4FEF"/>
    <w:rsid w:val="009C0AC5"/>
    <w:rsid w:val="009C23AE"/>
    <w:rsid w:val="009D6BF9"/>
    <w:rsid w:val="00A0452C"/>
    <w:rsid w:val="00A168CA"/>
    <w:rsid w:val="00A22BB8"/>
    <w:rsid w:val="00A34F69"/>
    <w:rsid w:val="00A3574E"/>
    <w:rsid w:val="00A36B4F"/>
    <w:rsid w:val="00A3789E"/>
    <w:rsid w:val="00A44E43"/>
    <w:rsid w:val="00A51CF2"/>
    <w:rsid w:val="00A6309E"/>
    <w:rsid w:val="00A735A9"/>
    <w:rsid w:val="00AA0184"/>
    <w:rsid w:val="00AA2931"/>
    <w:rsid w:val="00AA5332"/>
    <w:rsid w:val="00AC31A1"/>
    <w:rsid w:val="00AD129B"/>
    <w:rsid w:val="00AF5775"/>
    <w:rsid w:val="00B1379B"/>
    <w:rsid w:val="00B2145D"/>
    <w:rsid w:val="00B31B11"/>
    <w:rsid w:val="00B33F04"/>
    <w:rsid w:val="00B442B7"/>
    <w:rsid w:val="00B46201"/>
    <w:rsid w:val="00B6328A"/>
    <w:rsid w:val="00B8420D"/>
    <w:rsid w:val="00B851E3"/>
    <w:rsid w:val="00B97AFB"/>
    <w:rsid w:val="00BB02F1"/>
    <w:rsid w:val="00C154CC"/>
    <w:rsid w:val="00C15541"/>
    <w:rsid w:val="00C26E77"/>
    <w:rsid w:val="00C347F0"/>
    <w:rsid w:val="00C577FF"/>
    <w:rsid w:val="00C602ED"/>
    <w:rsid w:val="00C73D2F"/>
    <w:rsid w:val="00C819EE"/>
    <w:rsid w:val="00C842E9"/>
    <w:rsid w:val="00C85F09"/>
    <w:rsid w:val="00CA6CE7"/>
    <w:rsid w:val="00CB268F"/>
    <w:rsid w:val="00CB6523"/>
    <w:rsid w:val="00CC61B4"/>
    <w:rsid w:val="00CF54E8"/>
    <w:rsid w:val="00D1450A"/>
    <w:rsid w:val="00D16063"/>
    <w:rsid w:val="00D360B5"/>
    <w:rsid w:val="00D636A5"/>
    <w:rsid w:val="00D767BA"/>
    <w:rsid w:val="00D836B7"/>
    <w:rsid w:val="00D947A2"/>
    <w:rsid w:val="00DB1527"/>
    <w:rsid w:val="00DD41A9"/>
    <w:rsid w:val="00DD6516"/>
    <w:rsid w:val="00E22705"/>
    <w:rsid w:val="00E315B1"/>
    <w:rsid w:val="00E6797B"/>
    <w:rsid w:val="00EA0B92"/>
    <w:rsid w:val="00EB02F9"/>
    <w:rsid w:val="00EC0BD9"/>
    <w:rsid w:val="00ED4039"/>
    <w:rsid w:val="00EE4A81"/>
    <w:rsid w:val="00EF2D84"/>
    <w:rsid w:val="00F02777"/>
    <w:rsid w:val="00F63FB5"/>
    <w:rsid w:val="00FA2585"/>
    <w:rsid w:val="00FB2E9F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  <w:style w:type="character" w:styleId="ac">
    <w:name w:val="Strong"/>
    <w:basedOn w:val="a0"/>
    <w:uiPriority w:val="22"/>
    <w:qFormat/>
    <w:rsid w:val="00633305"/>
    <w:rPr>
      <w:b/>
      <w:bCs/>
    </w:rPr>
  </w:style>
  <w:style w:type="character" w:styleId="ad">
    <w:name w:val="endnote reference"/>
    <w:basedOn w:val="a0"/>
    <w:uiPriority w:val="99"/>
    <w:semiHidden/>
    <w:unhideWhenUsed/>
    <w:rsid w:val="00873E75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873E75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73E7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873E7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  <w:style w:type="character" w:styleId="ac">
    <w:name w:val="Strong"/>
    <w:basedOn w:val="a0"/>
    <w:uiPriority w:val="22"/>
    <w:qFormat/>
    <w:rsid w:val="00633305"/>
    <w:rPr>
      <w:b/>
      <w:bCs/>
    </w:rPr>
  </w:style>
  <w:style w:type="character" w:styleId="ad">
    <w:name w:val="endnote reference"/>
    <w:basedOn w:val="a0"/>
    <w:uiPriority w:val="99"/>
    <w:semiHidden/>
    <w:unhideWhenUsed/>
    <w:rsid w:val="00873E75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873E75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73E7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873E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4669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15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18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91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922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624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56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730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478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2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B013D-9866-4C6E-BE57-2C9D210D4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133</cp:revision>
  <cp:lastPrinted>2015-04-30T09:34:00Z</cp:lastPrinted>
  <dcterms:created xsi:type="dcterms:W3CDTF">2014-11-21T10:29:00Z</dcterms:created>
  <dcterms:modified xsi:type="dcterms:W3CDTF">2015-04-30T09:34:00Z</dcterms:modified>
</cp:coreProperties>
</file>