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FE" w:rsidRDefault="005A00FE" w:rsidP="00ED4DA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6E32DA" w:rsidRDefault="00AE6E8E" w:rsidP="004D7C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7CB4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Поставка </w:t>
      </w:r>
      <w:r w:rsidRPr="004D7CB4">
        <w:rPr>
          <w:rFonts w:ascii="Times New Roman" w:hAnsi="Times New Roman" w:cs="Times New Roman"/>
          <w:b/>
          <w:sz w:val="28"/>
          <w:szCs w:val="28"/>
        </w:rPr>
        <w:t xml:space="preserve">матрацев для </w:t>
      </w:r>
      <w:r w:rsidR="004D7CB4">
        <w:rPr>
          <w:rFonts w:ascii="Times New Roman" w:hAnsi="Times New Roman" w:cs="Times New Roman"/>
          <w:b/>
          <w:sz w:val="28"/>
          <w:szCs w:val="28"/>
        </w:rPr>
        <w:t xml:space="preserve">нужд </w:t>
      </w:r>
      <w:r w:rsidRPr="004D7CB4">
        <w:rPr>
          <w:rFonts w:ascii="Times New Roman" w:hAnsi="Times New Roman" w:cs="Times New Roman"/>
          <w:b/>
          <w:sz w:val="28"/>
          <w:szCs w:val="28"/>
        </w:rPr>
        <w:t>терапевтического отделения ООО «Медсервис»</w:t>
      </w:r>
      <w:r w:rsidR="004D7CB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6E32DA" w:rsidRDefault="006E32DA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32DA" w:rsidRDefault="006E32DA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4DA6" w:rsidRPr="00ED4DA6" w:rsidRDefault="00ED4DA6" w:rsidP="00ED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D4DA6" w:rsidRP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ED4DA6">
        <w:rPr>
          <w:rFonts w:ascii="Times New Roman" w:hAnsi="Times New Roman" w:cs="Times New Roman"/>
          <w:sz w:val="24"/>
          <w:szCs w:val="24"/>
        </w:rPr>
        <w:t xml:space="preserve"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</w:t>
      </w:r>
      <w:r w:rsidR="00B339A1">
        <w:rPr>
          <w:rFonts w:ascii="Times New Roman" w:hAnsi="Times New Roman" w:cs="Times New Roman"/>
          <w:sz w:val="24"/>
          <w:szCs w:val="24"/>
        </w:rPr>
        <w:t>или с переводом на русский язык;</w:t>
      </w:r>
    </w:p>
    <w:p w:rsidR="00ED4DA6" w:rsidRP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</w:t>
      </w:r>
      <w:r w:rsidR="00B339A1">
        <w:rPr>
          <w:rFonts w:ascii="Times New Roman" w:hAnsi="Times New Roman" w:cs="Times New Roman"/>
          <w:sz w:val="24"/>
          <w:szCs w:val="24"/>
        </w:rPr>
        <w:t>ебованиями технического задания;</w:t>
      </w:r>
    </w:p>
    <w:p w:rsidR="00ED4DA6" w:rsidRP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DA6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</w:t>
      </w:r>
      <w:r w:rsidR="00B339A1">
        <w:rPr>
          <w:rFonts w:ascii="Times New Roman" w:hAnsi="Times New Roman" w:cs="Times New Roman"/>
          <w:sz w:val="24"/>
          <w:szCs w:val="24"/>
        </w:rPr>
        <w:t>, установленного производителем;</w:t>
      </w:r>
    </w:p>
    <w:p w:rsidR="00ED4DA6" w:rsidRDefault="00ED4DA6" w:rsidP="00ED4D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Продукция должна быть разрешена к применению на </w:t>
      </w:r>
      <w:r w:rsidR="00B464E7"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:rsidR="00B92E55" w:rsidRPr="00ED4DA6" w:rsidRDefault="00B92E55" w:rsidP="00ED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E8E" w:rsidRPr="00B073B0" w:rsidRDefault="00AE6E8E" w:rsidP="00AE6E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038"/>
      </w:tblGrid>
      <w:tr w:rsidR="00AE6E8E" w:rsidRPr="00B073B0" w:rsidTr="00B464E7">
        <w:trPr>
          <w:trHeight w:val="902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E6E8E" w:rsidRPr="00B073B0" w:rsidRDefault="00AE6E8E" w:rsidP="007B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E6E8E" w:rsidRPr="00B073B0" w:rsidRDefault="00AE6E8E" w:rsidP="007B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E6E8E" w:rsidRPr="00B073B0" w:rsidRDefault="00AE6E8E" w:rsidP="007B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E6E8E" w:rsidRPr="00B073B0" w:rsidRDefault="00AE6E8E" w:rsidP="007B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E6E8E" w:rsidRPr="00B073B0" w:rsidRDefault="00AE6E8E" w:rsidP="007B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AE6E8E" w:rsidRPr="00B073B0" w:rsidTr="007B5A8A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E8E" w:rsidRPr="008A5056" w:rsidRDefault="00AE6E8E" w:rsidP="007B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E8E" w:rsidRPr="00213009" w:rsidRDefault="00AE6E8E" w:rsidP="007B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hAnsi="Times New Roman" w:cs="Times New Roman"/>
                <w:sz w:val="24"/>
                <w:szCs w:val="24"/>
              </w:rPr>
              <w:t xml:space="preserve">Матрац  медицинский во влагонепроницаемом </w:t>
            </w:r>
            <w:proofErr w:type="spellStart"/>
            <w:r w:rsidRPr="00213009">
              <w:rPr>
                <w:rFonts w:ascii="Times New Roman" w:hAnsi="Times New Roman" w:cs="Times New Roman"/>
                <w:sz w:val="24"/>
                <w:szCs w:val="24"/>
              </w:rPr>
              <w:t>наматрацнике</w:t>
            </w:r>
            <w:proofErr w:type="spellEnd"/>
            <w:r w:rsidRPr="00213009">
              <w:rPr>
                <w:rFonts w:ascii="Times New Roman" w:hAnsi="Times New Roman" w:cs="Times New Roman"/>
                <w:sz w:val="24"/>
                <w:szCs w:val="24"/>
              </w:rPr>
              <w:t xml:space="preserve"> на молнии 1900*750*100 мм</w:t>
            </w:r>
          </w:p>
          <w:p w:rsidR="00AE6E8E" w:rsidRPr="00213009" w:rsidRDefault="00AE6E8E" w:rsidP="007B5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8E" w:rsidRPr="00213009" w:rsidRDefault="00AE6E8E" w:rsidP="007B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8E" w:rsidRPr="00213009" w:rsidRDefault="00AE6E8E" w:rsidP="007B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Матрац  медицинский должен быть  изготовлен из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пенополиуретана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марки ST35/40. Плотность должна быть не менее 35 кг/м3, жесткость должна быть не менее  40 кПа/м3. Вес не более 6 кг, нагрузка не менее 120 кг. Габаритные размеры матраса: длина матраса не менее  1900 мм, не более 1905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мм; ширина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: не менее  750 мм не более 760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; толщина не менее 100 мм не более 120  мм.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поверхность матраца -  рельефная  форма, имеет поперечные насечки трапециевидной формы ( в кол-ве не менее 26 </w:t>
            </w:r>
            <w:proofErr w:type="spellStart"/>
            <w:proofErr w:type="gramStart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более 28 </w:t>
            </w:r>
            <w:proofErr w:type="spellStart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создающие  эффект воздушной подушки для усиленной вентиляции изделия и предотвращения пролежней.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трапециевидных насечек: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ширина нижней части трапеции - не менее 40 мм</w:t>
            </w:r>
            <w:r w:rsidR="00B4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ширина верхней части трапеции - не менее 10 мм</w:t>
            </w:r>
            <w:r w:rsidR="00B4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расстояние между насечками в верхней части изделия - не менее 60 мм</w:t>
            </w:r>
            <w:r w:rsidR="00B4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высота насечек - не менее 24 мм</w:t>
            </w:r>
            <w:r w:rsidR="00B4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поверхность матраца имеет параллельные прямоугольные насечки, которые позволяют матрацу принимать форму ложа.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Возможность санитарной обработки элементов матраца, мягкой тканью, нейтральным моющим средством.</w:t>
            </w: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Матрац не растрескивается, не расслаивается и не отслаивается во время эксплуатации и после обработки.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Характеристика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наматра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ника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Размеры: длина: не менее  1900 мм, не более 1905  мм; ширина: не менее  750 мм не более 760 мм; толщина не менее 100 мм не более 120  мм.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Наматра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ник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должен быть изготовлен из трехслойной ткани: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1 слой - высокоэластичная трикотажная хлопковая сетка с добавлением бамбуковых волокон;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слой - мембранное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термопластичное</w:t>
            </w:r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высокоэластичное влагонепроницаемое полиуретановое покрытие;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слой - матовое антибактериальное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антискользящее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напыление</w:t>
            </w:r>
            <w:r w:rsidR="00B464E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Ткань растяжима  в 4 стороны. 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Наматрасник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должен быть снабжен влагонепроницаемой   импортной П-образной молнией в цвет изделия, не должен  иметь швов на рабочей поверхности.  Обе поверхности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наматрасника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должны быть  рабочими.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полиэфирной сетке. Плотность ткани не менее 420 г/м</w:t>
            </w:r>
            <w:proofErr w:type="gramStart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ткани 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наматрасника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B464E7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- водонепроницаемость не менее 35000 мм/см</w:t>
            </w:r>
            <w:proofErr w:type="gram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AE6E8E" w:rsidRPr="00213009" w:rsidRDefault="00B464E7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AE6E8E"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паропроницаемость</w:t>
            </w:r>
            <w:proofErr w:type="spellEnd"/>
            <w:r w:rsidR="00AE6E8E"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не менее 564 </w:t>
            </w:r>
            <w:proofErr w:type="spellStart"/>
            <w:r w:rsidR="00AE6E8E"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 w:rsidR="00AE6E8E"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/м</w:t>
            </w:r>
            <w:proofErr w:type="gramStart"/>
            <w:r w:rsidR="00AE6E8E"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="00AE6E8E"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/24 часа;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ТПУ покрытие должно обладать следующими свойствами: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высокоэластичный и </w:t>
            </w:r>
            <w:proofErr w:type="gramStart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устойчивый</w:t>
            </w:r>
            <w:proofErr w:type="gramEnd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продольному изгибу;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устойчивый</w:t>
            </w:r>
            <w:proofErr w:type="gramEnd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 износостойкий к маслам, жирам, воздействию микробов и гидролизу;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обладает антибактери</w:t>
            </w:r>
            <w:r w:rsidR="00B46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альными и </w:t>
            </w:r>
            <w:proofErr w:type="spellStart"/>
            <w:r w:rsidR="00B46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антискользящими</w:t>
            </w:r>
            <w:proofErr w:type="spellEnd"/>
            <w:r w:rsidR="00B46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свой</w:t>
            </w: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B46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вами,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обладает мембранными свойствами,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чрезвычайно </w:t>
            </w:r>
            <w:proofErr w:type="gramStart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пробивании и раздирании</w:t>
            </w: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имеет стойкий к обработке  цвет;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допускает многократную обработку </w:t>
            </w:r>
            <w:proofErr w:type="spellStart"/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дезсредствами</w:t>
            </w:r>
            <w:proofErr w:type="spellEnd"/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автоклавированием</w:t>
            </w:r>
            <w:proofErr w:type="spellEnd"/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 135</w:t>
            </w:r>
            <w:proofErr w:type="gramStart"/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машинная стирка до 95 градусов, замачивание.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- ткань приятная на ощупь, не шуршит и не скользит.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Цвет: светло - голубой.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швов 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наматра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ника</w:t>
            </w:r>
            <w:proofErr w:type="spellEnd"/>
            <w:r w:rsidR="00B464E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- Шов должен быть приварен термическим способом, без применения нитей, обеспечивать прочную герметизацию в местах шовных соединений;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- Швы должны быть  расположены  посередине торцевых сторон матраца.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Продукция должна соответствовать требованиям </w:t>
            </w:r>
            <w:proofErr w:type="gram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ТР</w:t>
            </w:r>
            <w:proofErr w:type="gram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ТС 017/2011 "О безопасной продукции легкой промышленности", что подтверждается наличием  декларации о соответствии, выданной  таможенным союзом.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Изделие должно иметь  бирку  с указанием производителя и  информации по уходу за изделием.</w:t>
            </w:r>
          </w:p>
          <w:p w:rsidR="00AE6E8E" w:rsidRPr="00213009" w:rsidRDefault="00AE6E8E" w:rsidP="00D85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Наматра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</w:t>
            </w:r>
            <w:proofErr w:type="spellEnd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быть герметично упакован в индивидуальную полиэтиленовую упаковку плотностью не менее </w:t>
            </w:r>
            <w:bookmarkStart w:id="0" w:name="_GoBack"/>
            <w:bookmarkEnd w:id="0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мкм с указанием производителя, размера изделия, датой упаковки, данными упаковщика, веса.</w:t>
            </w:r>
          </w:p>
        </w:tc>
      </w:tr>
      <w:tr w:rsidR="00AE6E8E" w:rsidRPr="00B073B0" w:rsidTr="007B5A8A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E8E" w:rsidRPr="008A5056" w:rsidRDefault="00AE6E8E" w:rsidP="007B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E8E" w:rsidRPr="00213009" w:rsidRDefault="00AE6E8E" w:rsidP="007B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hAnsi="Times New Roman" w:cs="Times New Roman"/>
                <w:sz w:val="24"/>
                <w:szCs w:val="24"/>
              </w:rPr>
              <w:t xml:space="preserve">Матрац  медицинский во влагонепроницаемом </w:t>
            </w:r>
            <w:proofErr w:type="spellStart"/>
            <w:r w:rsidRPr="00213009">
              <w:rPr>
                <w:rFonts w:ascii="Times New Roman" w:hAnsi="Times New Roman" w:cs="Times New Roman"/>
                <w:sz w:val="24"/>
                <w:szCs w:val="24"/>
              </w:rPr>
              <w:t>наматрацнике</w:t>
            </w:r>
            <w:proofErr w:type="spellEnd"/>
            <w:r w:rsidRPr="00213009">
              <w:rPr>
                <w:rFonts w:ascii="Times New Roman" w:hAnsi="Times New Roman" w:cs="Times New Roman"/>
                <w:sz w:val="24"/>
                <w:szCs w:val="24"/>
              </w:rPr>
              <w:t xml:space="preserve"> на молнии 2000*900*100 мм</w:t>
            </w:r>
          </w:p>
          <w:p w:rsidR="00AE6E8E" w:rsidRPr="00213009" w:rsidRDefault="00AE6E8E" w:rsidP="007B5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8E" w:rsidRPr="00213009" w:rsidRDefault="00AE6E8E" w:rsidP="007B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8E" w:rsidRPr="00213009" w:rsidRDefault="00AE6E8E" w:rsidP="007B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Матрац  медицинский должен быть  изготовлен из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пенополиуретана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марки ST35/40. Плотность должна быть не менее 35 кг/м3, жесткость должна быть не менее  40 кПа/м3. Вес не более 6 кг, нагрузка не менее 120 кг. Габаритные размеры матраса: длина матраца не менее  2000 мм, не более 2010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мм; ширина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не менее  900 мм не более 910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; толщина не менее 100 мм не более 120  мм.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поверхность матраца -  рельефная  форма, имеет поперечные насечки трапециевидной формы (в кол-ве не менее 26 </w:t>
            </w:r>
            <w:proofErr w:type="spellStart"/>
            <w:proofErr w:type="gramStart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более 28 </w:t>
            </w:r>
            <w:proofErr w:type="spellStart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создающие  эффект воздушной подушки для усиленной вентиляции изделия и предотвращения пролежней.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трапециевидных насечек: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ширина нижней части трапеции - не менее 40 мм</w:t>
            </w:r>
            <w:r w:rsidR="00D8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ширина верхней части трапеции - не менее 10 мм</w:t>
            </w:r>
            <w:r w:rsidR="00D8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расстояние между насечками в верхней части изделия - не менее 60 мм</w:t>
            </w:r>
            <w:r w:rsidR="00D8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высота насечек - не менее 24 мм</w:t>
            </w:r>
            <w:r w:rsidR="00D8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поверхность матраца имеет параллельные прямоугольные насечки, которые позволяют матрацу принимать форму ложа.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Возможность санитарной обработки  элементов матраца, мягкой тканью, нейтральным моющим средством.</w:t>
            </w: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Матрац не растрескивается, не расслаивается и не отслаивается во время эксплуатации и после обработки.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наматра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ника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Размеры: длина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: не менее  2000 мм, не более 2010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мм; ширина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не менее  900 мм не более 910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; толщина не менее 100 мм не более 120  мм.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Наматра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ник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должен быть изготовлен из трехслойной ткани: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1 слой 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высокоэластичная трикотажная хлопковая сетка с добавлением бамбуковых волокон;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слой - мембранное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термопластичное</w:t>
            </w:r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высокоэластичное влагонепроницаемое полиуретановое покрытие;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3 слой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матовое антибактериальное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антискользящее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напыление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Ткань растяжима  в 4 стороны. 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Наматра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ник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должен быть снабжен влагонепроницаемой   импортной П-образной молнией в цвет изделия, не должен  иметь швов на рабочей поверхности.  Обе поверхности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наматра</w:t>
            </w:r>
            <w:r w:rsidR="00D855AA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ника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должны быть  рабочими.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полиэфирной сетке. Плотность ткани не менее 420 г/м</w:t>
            </w:r>
            <w:proofErr w:type="gramStart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Характеристика ткани 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наматра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ника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- водонепроницаемость не менее 35000 мм/см</w:t>
            </w:r>
            <w:proofErr w:type="gram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паропроницаемость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не менее 564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/м2/24 часа;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ТПУ покрытие должно обладать следующими свойствами: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высокоэластичный и </w:t>
            </w:r>
            <w:proofErr w:type="gramStart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устойчивый</w:t>
            </w:r>
            <w:proofErr w:type="gramEnd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продольному изгибу;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устойчивый</w:t>
            </w:r>
            <w:proofErr w:type="gramEnd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 износостойкий к маслам, жирам, воздействию микробов и гидролизу;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обладает антибактериальными и </w:t>
            </w:r>
            <w:proofErr w:type="spellStart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антискользящими</w:t>
            </w:r>
            <w:proofErr w:type="spellEnd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свойтсвами</w:t>
            </w:r>
            <w:proofErr w:type="spellEnd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обладает мембранными свойствами,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чрезвычайно </w:t>
            </w:r>
            <w:proofErr w:type="gramStart"/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пробивании и раздирании</w:t>
            </w: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имеет стойкий к обработке  цвет; 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допускает многократную обработку </w:t>
            </w:r>
            <w:proofErr w:type="spellStart"/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дезсредствами</w:t>
            </w:r>
            <w:proofErr w:type="spellEnd"/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автоклавированием</w:t>
            </w:r>
            <w:proofErr w:type="spellEnd"/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 135</w:t>
            </w:r>
            <w:proofErr w:type="gramStart"/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2130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машинная стирка до 95 градусов, замачивание.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- ткань приятная на ощупь, не шуршит и не скользит.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Цвет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: светло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- голубой.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швов  </w:t>
            </w:r>
            <w:proofErr w:type="spell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наматра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ника</w:t>
            </w:r>
            <w:proofErr w:type="spellEnd"/>
            <w:r w:rsidR="00D855A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- Шов должен быть приварен термическим способом, без применения нитей, обеспечивать прочную герметизацию в местах шовных соединений;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- Швы должны быть  расположены  посередине торцевых сторон матраца.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Продукция должна соответствовать требованиям </w:t>
            </w:r>
            <w:proofErr w:type="gramStart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ТР</w:t>
            </w:r>
            <w:proofErr w:type="gramEnd"/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ТС 017/2011 "О безопасной продукции легкой промышленности", что подтверждается наличием  декларации о соответствии, выданной  таможенным союзом.</w:t>
            </w:r>
          </w:p>
          <w:p w:rsidR="00AE6E8E" w:rsidRPr="00213009" w:rsidRDefault="00AE6E8E" w:rsidP="00B464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009">
              <w:rPr>
                <w:rFonts w:ascii="Times New Roman" w:eastAsia="Calibri" w:hAnsi="Times New Roman" w:cs="Times New Roman"/>
                <w:sz w:val="24"/>
                <w:szCs w:val="24"/>
              </w:rPr>
              <w:t>Изделие должно иметь  бирку  с указанием производителя и  информации по уходу за изделием.</w:t>
            </w:r>
          </w:p>
          <w:p w:rsidR="00AE6E8E" w:rsidRPr="00213009" w:rsidRDefault="00AE6E8E" w:rsidP="00D85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Наматра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</w:t>
            </w:r>
            <w:proofErr w:type="spellEnd"/>
            <w:r w:rsidRPr="0021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быть герметично упакован в индивидуальную полиэтиленовую упаковку плотностью не менее 200 мкм с указанием производителя, размера изделия, датой упаковки, данными упаковщика, веса.</w:t>
            </w:r>
          </w:p>
        </w:tc>
      </w:tr>
    </w:tbl>
    <w:p w:rsidR="000A180E" w:rsidRPr="00854CB7" w:rsidRDefault="000A180E" w:rsidP="00ED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A180E" w:rsidRPr="00854CB7" w:rsidSect="005C122D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0FE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75C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3582C"/>
    <w:rsid w:val="00043CD7"/>
    <w:rsid w:val="00045F45"/>
    <w:rsid w:val="000464FE"/>
    <w:rsid w:val="0005052D"/>
    <w:rsid w:val="00056498"/>
    <w:rsid w:val="00061CA0"/>
    <w:rsid w:val="00065A03"/>
    <w:rsid w:val="000668DB"/>
    <w:rsid w:val="0007133A"/>
    <w:rsid w:val="00071AAE"/>
    <w:rsid w:val="00072E2E"/>
    <w:rsid w:val="000820DF"/>
    <w:rsid w:val="00084AC4"/>
    <w:rsid w:val="00085E3A"/>
    <w:rsid w:val="000865B6"/>
    <w:rsid w:val="00086C3C"/>
    <w:rsid w:val="00090314"/>
    <w:rsid w:val="0009161D"/>
    <w:rsid w:val="000923B7"/>
    <w:rsid w:val="000926C4"/>
    <w:rsid w:val="0009410B"/>
    <w:rsid w:val="000954E8"/>
    <w:rsid w:val="000A12E1"/>
    <w:rsid w:val="000A180E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E104D"/>
    <w:rsid w:val="000E6D92"/>
    <w:rsid w:val="000E6EB3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C2B"/>
    <w:rsid w:val="001608E9"/>
    <w:rsid w:val="00160E6D"/>
    <w:rsid w:val="0016262B"/>
    <w:rsid w:val="001629FE"/>
    <w:rsid w:val="00170EA2"/>
    <w:rsid w:val="001724C9"/>
    <w:rsid w:val="001736A3"/>
    <w:rsid w:val="001736D3"/>
    <w:rsid w:val="0017381D"/>
    <w:rsid w:val="001739F9"/>
    <w:rsid w:val="00173CDB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C66BA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0FB7"/>
    <w:rsid w:val="001F4AF6"/>
    <w:rsid w:val="001F4C5A"/>
    <w:rsid w:val="00203043"/>
    <w:rsid w:val="00205C4B"/>
    <w:rsid w:val="002070CE"/>
    <w:rsid w:val="00212383"/>
    <w:rsid w:val="00217403"/>
    <w:rsid w:val="0022134A"/>
    <w:rsid w:val="00221A37"/>
    <w:rsid w:val="002323C0"/>
    <w:rsid w:val="002343C5"/>
    <w:rsid w:val="00234E09"/>
    <w:rsid w:val="002366C7"/>
    <w:rsid w:val="00241164"/>
    <w:rsid w:val="00244D5A"/>
    <w:rsid w:val="00245E8F"/>
    <w:rsid w:val="00251565"/>
    <w:rsid w:val="00251A66"/>
    <w:rsid w:val="00256557"/>
    <w:rsid w:val="002609AE"/>
    <w:rsid w:val="00265066"/>
    <w:rsid w:val="00265D18"/>
    <w:rsid w:val="00267E71"/>
    <w:rsid w:val="00267FBF"/>
    <w:rsid w:val="00271525"/>
    <w:rsid w:val="0027277C"/>
    <w:rsid w:val="00273302"/>
    <w:rsid w:val="00276392"/>
    <w:rsid w:val="00281ABD"/>
    <w:rsid w:val="002825DE"/>
    <w:rsid w:val="0028636B"/>
    <w:rsid w:val="002A51F4"/>
    <w:rsid w:val="002A77BE"/>
    <w:rsid w:val="002B167E"/>
    <w:rsid w:val="002B29CA"/>
    <w:rsid w:val="002B2DA8"/>
    <w:rsid w:val="002B34A0"/>
    <w:rsid w:val="002B467B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1564B"/>
    <w:rsid w:val="00320823"/>
    <w:rsid w:val="00320ED4"/>
    <w:rsid w:val="00321167"/>
    <w:rsid w:val="003214B6"/>
    <w:rsid w:val="00322C4B"/>
    <w:rsid w:val="00324D9A"/>
    <w:rsid w:val="00327EA2"/>
    <w:rsid w:val="003329CE"/>
    <w:rsid w:val="00335FF8"/>
    <w:rsid w:val="00341E51"/>
    <w:rsid w:val="00351CB6"/>
    <w:rsid w:val="0035390E"/>
    <w:rsid w:val="00363EBB"/>
    <w:rsid w:val="003650BF"/>
    <w:rsid w:val="0036541C"/>
    <w:rsid w:val="0037017A"/>
    <w:rsid w:val="003712A4"/>
    <w:rsid w:val="00372DEA"/>
    <w:rsid w:val="0037594E"/>
    <w:rsid w:val="003763CE"/>
    <w:rsid w:val="00377CC6"/>
    <w:rsid w:val="003861DC"/>
    <w:rsid w:val="003955AC"/>
    <w:rsid w:val="0039648F"/>
    <w:rsid w:val="00396BCF"/>
    <w:rsid w:val="00396E8E"/>
    <w:rsid w:val="003A6E00"/>
    <w:rsid w:val="003A6F61"/>
    <w:rsid w:val="003C33ED"/>
    <w:rsid w:val="003C54F1"/>
    <w:rsid w:val="003C5FF8"/>
    <w:rsid w:val="003C77C2"/>
    <w:rsid w:val="003D0B83"/>
    <w:rsid w:val="003D2DE2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0A40"/>
    <w:rsid w:val="0043501E"/>
    <w:rsid w:val="00437B59"/>
    <w:rsid w:val="004439BC"/>
    <w:rsid w:val="00443CC4"/>
    <w:rsid w:val="00444F69"/>
    <w:rsid w:val="00450BB1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B1E4D"/>
    <w:rsid w:val="004B41DD"/>
    <w:rsid w:val="004B4942"/>
    <w:rsid w:val="004B7899"/>
    <w:rsid w:val="004C1C9A"/>
    <w:rsid w:val="004C3136"/>
    <w:rsid w:val="004D2CEE"/>
    <w:rsid w:val="004D3CF0"/>
    <w:rsid w:val="004D72CE"/>
    <w:rsid w:val="004D7CB4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3C4D"/>
    <w:rsid w:val="005055FD"/>
    <w:rsid w:val="005077DC"/>
    <w:rsid w:val="00510DA4"/>
    <w:rsid w:val="005141F0"/>
    <w:rsid w:val="00515CF9"/>
    <w:rsid w:val="0051610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5384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00FE"/>
    <w:rsid w:val="005A2266"/>
    <w:rsid w:val="005A4A1A"/>
    <w:rsid w:val="005A62D1"/>
    <w:rsid w:val="005B37AE"/>
    <w:rsid w:val="005B3D1A"/>
    <w:rsid w:val="005B4AC2"/>
    <w:rsid w:val="005C00E9"/>
    <w:rsid w:val="005C122D"/>
    <w:rsid w:val="005D0A25"/>
    <w:rsid w:val="005D1718"/>
    <w:rsid w:val="005D1A22"/>
    <w:rsid w:val="005D56CA"/>
    <w:rsid w:val="005E035A"/>
    <w:rsid w:val="005E0B66"/>
    <w:rsid w:val="005E106D"/>
    <w:rsid w:val="005E466C"/>
    <w:rsid w:val="005E71EB"/>
    <w:rsid w:val="005E7AFE"/>
    <w:rsid w:val="005E7CDF"/>
    <w:rsid w:val="005F18C5"/>
    <w:rsid w:val="005F6BCC"/>
    <w:rsid w:val="006004A1"/>
    <w:rsid w:val="00605392"/>
    <w:rsid w:val="00606357"/>
    <w:rsid w:val="00606486"/>
    <w:rsid w:val="00610C4A"/>
    <w:rsid w:val="00611F71"/>
    <w:rsid w:val="00612E26"/>
    <w:rsid w:val="00622CB2"/>
    <w:rsid w:val="00623BA8"/>
    <w:rsid w:val="00624654"/>
    <w:rsid w:val="006316CB"/>
    <w:rsid w:val="00636FC2"/>
    <w:rsid w:val="00642659"/>
    <w:rsid w:val="00646478"/>
    <w:rsid w:val="006519F3"/>
    <w:rsid w:val="00656B6F"/>
    <w:rsid w:val="006570E2"/>
    <w:rsid w:val="006572E4"/>
    <w:rsid w:val="006626B9"/>
    <w:rsid w:val="006626F1"/>
    <w:rsid w:val="00662D93"/>
    <w:rsid w:val="00681AE6"/>
    <w:rsid w:val="00683549"/>
    <w:rsid w:val="006837AE"/>
    <w:rsid w:val="00684313"/>
    <w:rsid w:val="00684DDA"/>
    <w:rsid w:val="0068733F"/>
    <w:rsid w:val="00690D07"/>
    <w:rsid w:val="00690E02"/>
    <w:rsid w:val="00691535"/>
    <w:rsid w:val="00692AC2"/>
    <w:rsid w:val="006A100B"/>
    <w:rsid w:val="006A16B0"/>
    <w:rsid w:val="006B008D"/>
    <w:rsid w:val="006B1F83"/>
    <w:rsid w:val="006B2594"/>
    <w:rsid w:val="006C1142"/>
    <w:rsid w:val="006C128F"/>
    <w:rsid w:val="006C2B74"/>
    <w:rsid w:val="006C2C3F"/>
    <w:rsid w:val="006C490E"/>
    <w:rsid w:val="006D79AF"/>
    <w:rsid w:val="006E0CEC"/>
    <w:rsid w:val="006E1DD8"/>
    <w:rsid w:val="006E1F83"/>
    <w:rsid w:val="006E2618"/>
    <w:rsid w:val="006E32DA"/>
    <w:rsid w:val="006E4D68"/>
    <w:rsid w:val="006F30D7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4F35"/>
    <w:rsid w:val="00735B89"/>
    <w:rsid w:val="007367C2"/>
    <w:rsid w:val="00737831"/>
    <w:rsid w:val="00740E5F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4E19"/>
    <w:rsid w:val="007954FC"/>
    <w:rsid w:val="00795B34"/>
    <w:rsid w:val="007978EF"/>
    <w:rsid w:val="007A5990"/>
    <w:rsid w:val="007A6D1C"/>
    <w:rsid w:val="007A7A6D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D79B7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DDA"/>
    <w:rsid w:val="008546D7"/>
    <w:rsid w:val="00854CB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0831"/>
    <w:rsid w:val="008D321D"/>
    <w:rsid w:val="008D6657"/>
    <w:rsid w:val="008E4A25"/>
    <w:rsid w:val="008E4CA2"/>
    <w:rsid w:val="008E6B77"/>
    <w:rsid w:val="008E74A9"/>
    <w:rsid w:val="008E7D6A"/>
    <w:rsid w:val="008F79E6"/>
    <w:rsid w:val="00901018"/>
    <w:rsid w:val="00902200"/>
    <w:rsid w:val="009048AD"/>
    <w:rsid w:val="00907F44"/>
    <w:rsid w:val="0091094A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7851"/>
    <w:rsid w:val="009618B2"/>
    <w:rsid w:val="00966CFC"/>
    <w:rsid w:val="009722AB"/>
    <w:rsid w:val="009763B5"/>
    <w:rsid w:val="009779B1"/>
    <w:rsid w:val="00977F39"/>
    <w:rsid w:val="00981835"/>
    <w:rsid w:val="0098308A"/>
    <w:rsid w:val="00985E19"/>
    <w:rsid w:val="00985ED4"/>
    <w:rsid w:val="00990247"/>
    <w:rsid w:val="009902B5"/>
    <w:rsid w:val="00994407"/>
    <w:rsid w:val="009A174B"/>
    <w:rsid w:val="009A5EB2"/>
    <w:rsid w:val="009A6979"/>
    <w:rsid w:val="009B105E"/>
    <w:rsid w:val="009B1BD6"/>
    <w:rsid w:val="009B5B53"/>
    <w:rsid w:val="009B678B"/>
    <w:rsid w:val="009B757E"/>
    <w:rsid w:val="009B7CDB"/>
    <w:rsid w:val="009C0E52"/>
    <w:rsid w:val="009C1FD0"/>
    <w:rsid w:val="009C21F2"/>
    <w:rsid w:val="009C2952"/>
    <w:rsid w:val="009C62BD"/>
    <w:rsid w:val="009D1116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A0142D"/>
    <w:rsid w:val="00A04336"/>
    <w:rsid w:val="00A044DD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1026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82949"/>
    <w:rsid w:val="00A93886"/>
    <w:rsid w:val="00A97E5B"/>
    <w:rsid w:val="00AA292F"/>
    <w:rsid w:val="00AA4C87"/>
    <w:rsid w:val="00AB4399"/>
    <w:rsid w:val="00AB7E0C"/>
    <w:rsid w:val="00AC1C09"/>
    <w:rsid w:val="00AC5ECE"/>
    <w:rsid w:val="00AC6692"/>
    <w:rsid w:val="00AC69BD"/>
    <w:rsid w:val="00AC7BEF"/>
    <w:rsid w:val="00AD0E5F"/>
    <w:rsid w:val="00AD42D1"/>
    <w:rsid w:val="00AD4870"/>
    <w:rsid w:val="00AD7BFD"/>
    <w:rsid w:val="00AE1DA1"/>
    <w:rsid w:val="00AE2554"/>
    <w:rsid w:val="00AE38CC"/>
    <w:rsid w:val="00AE50D7"/>
    <w:rsid w:val="00AE66F1"/>
    <w:rsid w:val="00AE6E8E"/>
    <w:rsid w:val="00B035C3"/>
    <w:rsid w:val="00B075E9"/>
    <w:rsid w:val="00B115D9"/>
    <w:rsid w:val="00B138E9"/>
    <w:rsid w:val="00B15554"/>
    <w:rsid w:val="00B162B9"/>
    <w:rsid w:val="00B22A59"/>
    <w:rsid w:val="00B22BD0"/>
    <w:rsid w:val="00B235F1"/>
    <w:rsid w:val="00B27120"/>
    <w:rsid w:val="00B303DE"/>
    <w:rsid w:val="00B323C5"/>
    <w:rsid w:val="00B3344E"/>
    <w:rsid w:val="00B339A1"/>
    <w:rsid w:val="00B42753"/>
    <w:rsid w:val="00B44627"/>
    <w:rsid w:val="00B464E7"/>
    <w:rsid w:val="00B5136F"/>
    <w:rsid w:val="00B523D6"/>
    <w:rsid w:val="00B531E0"/>
    <w:rsid w:val="00B53794"/>
    <w:rsid w:val="00B5565C"/>
    <w:rsid w:val="00B56336"/>
    <w:rsid w:val="00B617D3"/>
    <w:rsid w:val="00B61815"/>
    <w:rsid w:val="00B652A4"/>
    <w:rsid w:val="00B65B9C"/>
    <w:rsid w:val="00B70913"/>
    <w:rsid w:val="00B724B6"/>
    <w:rsid w:val="00B74470"/>
    <w:rsid w:val="00B76503"/>
    <w:rsid w:val="00B8133F"/>
    <w:rsid w:val="00B9135B"/>
    <w:rsid w:val="00B92E55"/>
    <w:rsid w:val="00B93406"/>
    <w:rsid w:val="00B95876"/>
    <w:rsid w:val="00BA211D"/>
    <w:rsid w:val="00BA3598"/>
    <w:rsid w:val="00BA3D62"/>
    <w:rsid w:val="00BA436F"/>
    <w:rsid w:val="00BB1D38"/>
    <w:rsid w:val="00BB3360"/>
    <w:rsid w:val="00BB3EF3"/>
    <w:rsid w:val="00BB4E8E"/>
    <w:rsid w:val="00BC37DA"/>
    <w:rsid w:val="00BC410E"/>
    <w:rsid w:val="00BC6F8B"/>
    <w:rsid w:val="00BC6FC3"/>
    <w:rsid w:val="00BD49B2"/>
    <w:rsid w:val="00BD5AF3"/>
    <w:rsid w:val="00BE1974"/>
    <w:rsid w:val="00BE1A3F"/>
    <w:rsid w:val="00BE20D9"/>
    <w:rsid w:val="00BE2CB0"/>
    <w:rsid w:val="00BE3363"/>
    <w:rsid w:val="00BE7CAD"/>
    <w:rsid w:val="00BF07DE"/>
    <w:rsid w:val="00BF1FF0"/>
    <w:rsid w:val="00BF4281"/>
    <w:rsid w:val="00BF4D25"/>
    <w:rsid w:val="00BF4F2F"/>
    <w:rsid w:val="00C00440"/>
    <w:rsid w:val="00C009AB"/>
    <w:rsid w:val="00C00B05"/>
    <w:rsid w:val="00C00F39"/>
    <w:rsid w:val="00C02B4E"/>
    <w:rsid w:val="00C04EFC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1F27"/>
    <w:rsid w:val="00C43E03"/>
    <w:rsid w:val="00C472BD"/>
    <w:rsid w:val="00C528B3"/>
    <w:rsid w:val="00C52A18"/>
    <w:rsid w:val="00C5556F"/>
    <w:rsid w:val="00C61BA4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7E6F"/>
    <w:rsid w:val="00CD0F8F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497F"/>
    <w:rsid w:val="00D37D00"/>
    <w:rsid w:val="00D44CB0"/>
    <w:rsid w:val="00D45862"/>
    <w:rsid w:val="00D45CAF"/>
    <w:rsid w:val="00D473F1"/>
    <w:rsid w:val="00D47E79"/>
    <w:rsid w:val="00D50583"/>
    <w:rsid w:val="00D51647"/>
    <w:rsid w:val="00D5662B"/>
    <w:rsid w:val="00D6249C"/>
    <w:rsid w:val="00D6352B"/>
    <w:rsid w:val="00D64678"/>
    <w:rsid w:val="00D75D91"/>
    <w:rsid w:val="00D7732F"/>
    <w:rsid w:val="00D81836"/>
    <w:rsid w:val="00D855AA"/>
    <w:rsid w:val="00D85743"/>
    <w:rsid w:val="00D8667A"/>
    <w:rsid w:val="00D90B44"/>
    <w:rsid w:val="00D91153"/>
    <w:rsid w:val="00D9189F"/>
    <w:rsid w:val="00D91E36"/>
    <w:rsid w:val="00D92B34"/>
    <w:rsid w:val="00D95C03"/>
    <w:rsid w:val="00D973EE"/>
    <w:rsid w:val="00DA083D"/>
    <w:rsid w:val="00DA1656"/>
    <w:rsid w:val="00DA5481"/>
    <w:rsid w:val="00DB2D48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10099"/>
    <w:rsid w:val="00E1137C"/>
    <w:rsid w:val="00E12171"/>
    <w:rsid w:val="00E172CE"/>
    <w:rsid w:val="00E22AE7"/>
    <w:rsid w:val="00E25C63"/>
    <w:rsid w:val="00E27D47"/>
    <w:rsid w:val="00E30DD8"/>
    <w:rsid w:val="00E314BD"/>
    <w:rsid w:val="00E3253E"/>
    <w:rsid w:val="00E32FFE"/>
    <w:rsid w:val="00E34412"/>
    <w:rsid w:val="00E36222"/>
    <w:rsid w:val="00E36686"/>
    <w:rsid w:val="00E4193A"/>
    <w:rsid w:val="00E43936"/>
    <w:rsid w:val="00E512BE"/>
    <w:rsid w:val="00E5384D"/>
    <w:rsid w:val="00E56370"/>
    <w:rsid w:val="00E60045"/>
    <w:rsid w:val="00E650AD"/>
    <w:rsid w:val="00E67753"/>
    <w:rsid w:val="00E67BF4"/>
    <w:rsid w:val="00E70C8E"/>
    <w:rsid w:val="00E74A49"/>
    <w:rsid w:val="00E751E4"/>
    <w:rsid w:val="00E758CC"/>
    <w:rsid w:val="00E76FFF"/>
    <w:rsid w:val="00E847E8"/>
    <w:rsid w:val="00E85696"/>
    <w:rsid w:val="00E86A4F"/>
    <w:rsid w:val="00E90087"/>
    <w:rsid w:val="00E912C5"/>
    <w:rsid w:val="00E915CB"/>
    <w:rsid w:val="00E97452"/>
    <w:rsid w:val="00EB1850"/>
    <w:rsid w:val="00EB19D8"/>
    <w:rsid w:val="00EC7AFF"/>
    <w:rsid w:val="00ED4884"/>
    <w:rsid w:val="00ED4DA6"/>
    <w:rsid w:val="00ED6EC4"/>
    <w:rsid w:val="00ED7017"/>
    <w:rsid w:val="00ED7120"/>
    <w:rsid w:val="00EE1612"/>
    <w:rsid w:val="00EE36A4"/>
    <w:rsid w:val="00EE5DB3"/>
    <w:rsid w:val="00EE5F2A"/>
    <w:rsid w:val="00EF2E7E"/>
    <w:rsid w:val="00F02FDA"/>
    <w:rsid w:val="00F075C9"/>
    <w:rsid w:val="00F1392F"/>
    <w:rsid w:val="00F16342"/>
    <w:rsid w:val="00F16811"/>
    <w:rsid w:val="00F16842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59E8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C1A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FE"/>
  </w:style>
  <w:style w:type="paragraph" w:styleId="7">
    <w:name w:val="heading 7"/>
    <w:basedOn w:val="a"/>
    <w:next w:val="a"/>
    <w:link w:val="70"/>
    <w:uiPriority w:val="9"/>
    <w:unhideWhenUsed/>
    <w:qFormat/>
    <w:rsid w:val="005A00F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5A00F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5A00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A00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itemtextpassage1">
    <w:name w:val="b-serp-item__text_passage1"/>
    <w:basedOn w:val="a0"/>
    <w:uiPriority w:val="99"/>
    <w:rsid w:val="00BB3EF3"/>
    <w:rPr>
      <w:rFonts w:cs="Times New Roman"/>
      <w:b/>
      <w:bCs/>
      <w:color w:val="888888"/>
    </w:rPr>
  </w:style>
  <w:style w:type="paragraph" w:styleId="a5">
    <w:name w:val="Balloon Text"/>
    <w:basedOn w:val="a"/>
    <w:link w:val="a6"/>
    <w:uiPriority w:val="99"/>
    <w:semiHidden/>
    <w:unhideWhenUsed/>
    <w:rsid w:val="0045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0BB1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Normal"/>
    <w:rsid w:val="00E100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E100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AD0E5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D0E5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D0E5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D0E5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D0E5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B38E06-31B3-4BFD-A557-5593C7F9A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Баранова Анна Александровна</cp:lastModifiedBy>
  <cp:revision>53</cp:revision>
  <cp:lastPrinted>2014-09-09T09:11:00Z</cp:lastPrinted>
  <dcterms:created xsi:type="dcterms:W3CDTF">2014-03-03T15:59:00Z</dcterms:created>
  <dcterms:modified xsi:type="dcterms:W3CDTF">2014-09-22T05:49:00Z</dcterms:modified>
</cp:coreProperties>
</file>