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2F1" w:rsidRDefault="00BB02F1" w:rsidP="00BB02F1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D4DA6">
        <w:rPr>
          <w:rFonts w:ascii="Times New Roman" w:hAnsi="Times New Roman" w:cs="Times New Roman"/>
          <w:b/>
          <w:color w:val="auto"/>
          <w:sz w:val="24"/>
          <w:szCs w:val="24"/>
        </w:rPr>
        <w:t>РАЗДЕЛ III. ТЕХНИЧЕСКОЕ ЗАДАНИЕ</w:t>
      </w:r>
    </w:p>
    <w:p w:rsidR="00BB02F1" w:rsidRPr="006B6F46" w:rsidRDefault="006B6F46" w:rsidP="006B6F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6F46">
        <w:rPr>
          <w:rFonts w:ascii="Times New Roman" w:hAnsi="Times New Roman"/>
          <w:b/>
          <w:sz w:val="28"/>
          <w:szCs w:val="28"/>
          <w:lang w:eastAsia="ar-SA"/>
        </w:rPr>
        <w:t xml:space="preserve">на поставку </w:t>
      </w:r>
      <w:r w:rsidRPr="006B6F46">
        <w:rPr>
          <w:rFonts w:ascii="Times New Roman" w:hAnsi="Times New Roman"/>
          <w:b/>
          <w:sz w:val="28"/>
          <w:szCs w:val="28"/>
        </w:rPr>
        <w:t>медицинского кислорода и углекислоты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6B6F46">
        <w:rPr>
          <w:rFonts w:ascii="Times New Roman" w:hAnsi="Times New Roman"/>
          <w:b/>
          <w:sz w:val="28"/>
          <w:szCs w:val="28"/>
        </w:rPr>
        <w:t>для нужд ООО «Медсервис»</w:t>
      </w:r>
    </w:p>
    <w:p w:rsidR="006B6F46" w:rsidRDefault="006B6F46" w:rsidP="00BB02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B02F1" w:rsidRPr="00E97D79" w:rsidRDefault="00BB02F1" w:rsidP="00BB02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97D79">
        <w:rPr>
          <w:rFonts w:ascii="Times New Roman" w:hAnsi="Times New Roman" w:cs="Times New Roman"/>
          <w:b/>
          <w:sz w:val="24"/>
          <w:szCs w:val="24"/>
        </w:rPr>
        <w:t xml:space="preserve">Закупка состоит из </w:t>
      </w:r>
      <w:r w:rsidR="006031B4">
        <w:rPr>
          <w:rFonts w:ascii="Times New Roman" w:hAnsi="Times New Roman" w:cs="Times New Roman"/>
          <w:b/>
          <w:sz w:val="24"/>
          <w:szCs w:val="24"/>
        </w:rPr>
        <w:t>1</w:t>
      </w:r>
      <w:r w:rsidRPr="00E97D79">
        <w:rPr>
          <w:rFonts w:ascii="Times New Roman" w:hAnsi="Times New Roman" w:cs="Times New Roman"/>
          <w:b/>
          <w:sz w:val="24"/>
          <w:szCs w:val="24"/>
        </w:rPr>
        <w:t xml:space="preserve"> лот</w:t>
      </w:r>
      <w:r w:rsidR="006031B4">
        <w:rPr>
          <w:rFonts w:ascii="Times New Roman" w:hAnsi="Times New Roman" w:cs="Times New Roman"/>
          <w:b/>
          <w:sz w:val="24"/>
          <w:szCs w:val="24"/>
        </w:rPr>
        <w:t>а</w:t>
      </w:r>
      <w:r w:rsidRPr="00E97D79">
        <w:rPr>
          <w:rFonts w:ascii="Times New Roman" w:hAnsi="Times New Roman" w:cs="Times New Roman"/>
          <w:b/>
          <w:sz w:val="24"/>
          <w:szCs w:val="24"/>
        </w:rPr>
        <w:t>.</w:t>
      </w:r>
    </w:p>
    <w:p w:rsidR="00BB02F1" w:rsidRDefault="00BB02F1" w:rsidP="00BB02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B02F1" w:rsidRPr="00ED4DA6" w:rsidRDefault="00BB02F1" w:rsidP="00BB02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D4DA6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BB02F1" w:rsidRPr="00ED4DA6" w:rsidRDefault="00BB02F1" w:rsidP="00BB02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DD6516">
        <w:rPr>
          <w:rFonts w:ascii="Times New Roman" w:hAnsi="Times New Roman" w:cs="Times New Roman"/>
          <w:sz w:val="24"/>
          <w:szCs w:val="24"/>
        </w:rPr>
        <w:t>Товар</w:t>
      </w:r>
      <w:r w:rsidRPr="00ED4DA6">
        <w:rPr>
          <w:rFonts w:ascii="Times New Roman" w:hAnsi="Times New Roman" w:cs="Times New Roman"/>
          <w:sz w:val="24"/>
          <w:szCs w:val="24"/>
        </w:rPr>
        <w:t xml:space="preserve"> долж</w:t>
      </w:r>
      <w:r w:rsidR="00DD6516">
        <w:rPr>
          <w:rFonts w:ascii="Times New Roman" w:hAnsi="Times New Roman" w:cs="Times New Roman"/>
          <w:sz w:val="24"/>
          <w:szCs w:val="24"/>
        </w:rPr>
        <w:t>ен</w:t>
      </w:r>
      <w:r w:rsidRPr="00ED4DA6">
        <w:rPr>
          <w:rFonts w:ascii="Times New Roman" w:hAnsi="Times New Roman" w:cs="Times New Roman"/>
          <w:sz w:val="24"/>
          <w:szCs w:val="24"/>
        </w:rPr>
        <w:t xml:space="preserve"> сопровождаться документами производителя с указанием существенных технических характеристик, сроков годности. Все документы должны быть оформлены на русском языке </w:t>
      </w:r>
      <w:r>
        <w:rPr>
          <w:rFonts w:ascii="Times New Roman" w:hAnsi="Times New Roman" w:cs="Times New Roman"/>
          <w:sz w:val="24"/>
          <w:szCs w:val="24"/>
        </w:rPr>
        <w:t>или с переводом на русский язык;</w:t>
      </w:r>
    </w:p>
    <w:p w:rsidR="00BB02F1" w:rsidRDefault="00BB02F1" w:rsidP="00BB02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 w:rsidRPr="00ED4DA6">
        <w:rPr>
          <w:rFonts w:ascii="Times New Roman" w:hAnsi="Times New Roman" w:cs="Times New Roman"/>
          <w:sz w:val="24"/>
          <w:szCs w:val="24"/>
        </w:rPr>
        <w:t xml:space="preserve"> </w:t>
      </w:r>
      <w:r w:rsidR="00DD6516">
        <w:rPr>
          <w:rFonts w:ascii="Times New Roman" w:hAnsi="Times New Roman" w:cs="Times New Roman"/>
          <w:sz w:val="24"/>
          <w:szCs w:val="24"/>
        </w:rPr>
        <w:t>Товар должен</w:t>
      </w:r>
      <w:r w:rsidRPr="00ED4DA6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DD6516">
        <w:rPr>
          <w:rFonts w:ascii="Times New Roman" w:hAnsi="Times New Roman" w:cs="Times New Roman"/>
          <w:sz w:val="24"/>
          <w:szCs w:val="24"/>
        </w:rPr>
        <w:t>ым</w:t>
      </w:r>
      <w:r w:rsidRPr="00ED4DA6">
        <w:rPr>
          <w:rFonts w:ascii="Times New Roman" w:hAnsi="Times New Roman" w:cs="Times New Roman"/>
          <w:sz w:val="24"/>
          <w:szCs w:val="24"/>
        </w:rPr>
        <w:t>, ранее не использованн</w:t>
      </w:r>
      <w:r w:rsidR="00DD6516">
        <w:rPr>
          <w:rFonts w:ascii="Times New Roman" w:hAnsi="Times New Roman" w:cs="Times New Roman"/>
          <w:sz w:val="24"/>
          <w:szCs w:val="24"/>
        </w:rPr>
        <w:t>ым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DD6516">
        <w:rPr>
          <w:rFonts w:ascii="Times New Roman" w:hAnsi="Times New Roman" w:cs="Times New Roman"/>
          <w:sz w:val="24"/>
          <w:szCs w:val="24"/>
        </w:rPr>
        <w:t xml:space="preserve"> должен</w:t>
      </w:r>
      <w:r w:rsidRPr="00ED4DA6">
        <w:rPr>
          <w:rFonts w:ascii="Times New Roman" w:hAnsi="Times New Roman" w:cs="Times New Roman"/>
          <w:sz w:val="24"/>
          <w:szCs w:val="24"/>
        </w:rPr>
        <w:t xml:space="preserve"> быть разрешен к применению на </w:t>
      </w:r>
      <w:r>
        <w:rPr>
          <w:rFonts w:ascii="Times New Roman" w:hAnsi="Times New Roman" w:cs="Times New Roman"/>
          <w:sz w:val="24"/>
          <w:szCs w:val="24"/>
        </w:rPr>
        <w:t>территории Российской Федерации.</w:t>
      </w:r>
    </w:p>
    <w:p w:rsidR="00BB02F1" w:rsidRPr="00ED4DA6" w:rsidRDefault="00BB02F1" w:rsidP="00BB02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735A9" w:rsidRDefault="00A735A9" w:rsidP="00A735A9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735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324" w:type="dxa"/>
        <w:tblInd w:w="93" w:type="dxa"/>
        <w:tblLook w:val="04A0" w:firstRow="1" w:lastRow="0" w:firstColumn="1" w:lastColumn="0" w:noHBand="0" w:noVBand="1"/>
      </w:tblPr>
      <w:tblGrid>
        <w:gridCol w:w="582"/>
        <w:gridCol w:w="3793"/>
        <w:gridCol w:w="743"/>
        <w:gridCol w:w="1134"/>
        <w:gridCol w:w="9072"/>
      </w:tblGrid>
      <w:tr w:rsidR="00D619BD" w:rsidRPr="00D619BD" w:rsidTr="00D619BD">
        <w:trPr>
          <w:trHeight w:val="612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D619BD" w:rsidRPr="00D619BD" w:rsidRDefault="00D619BD" w:rsidP="00ED67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19B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7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D619BD" w:rsidRPr="00D619BD" w:rsidRDefault="00D619BD" w:rsidP="00ED67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619B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D619BD" w:rsidRPr="00D619BD" w:rsidRDefault="00D619BD" w:rsidP="00ED67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619B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D619BD" w:rsidRPr="00D619BD" w:rsidRDefault="00D619BD" w:rsidP="00ED67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619B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90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D619BD" w:rsidRPr="00D619BD" w:rsidRDefault="00D619BD" w:rsidP="00ED67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619B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D619BD" w:rsidRPr="00D619BD" w:rsidTr="00D619BD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9BD" w:rsidRPr="00D619BD" w:rsidRDefault="00D619BD" w:rsidP="00ED67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19B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19BD" w:rsidRPr="00D619BD" w:rsidRDefault="00D619BD" w:rsidP="00ED6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9BD">
              <w:rPr>
                <w:rFonts w:ascii="Times New Roman" w:hAnsi="Times New Roman"/>
                <w:sz w:val="24"/>
                <w:szCs w:val="24"/>
              </w:rPr>
              <w:t>Кислород газообразный медицинский ГОСТ 5583-78</w:t>
            </w:r>
          </w:p>
          <w:p w:rsidR="00D619BD" w:rsidRPr="00D619BD" w:rsidRDefault="00D619BD" w:rsidP="00ED6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19BD" w:rsidRPr="00D619BD" w:rsidRDefault="00D619BD" w:rsidP="00ED67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19B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19BD" w:rsidRPr="00D619BD" w:rsidRDefault="00D619BD" w:rsidP="00ED67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19B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19BD" w:rsidRPr="00D619BD" w:rsidRDefault="00D619BD" w:rsidP="00ED6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9BD">
              <w:rPr>
                <w:rFonts w:ascii="Times New Roman" w:hAnsi="Times New Roman"/>
                <w:sz w:val="24"/>
                <w:szCs w:val="24"/>
              </w:rPr>
              <w:t>Кислород газообразный медицинский сорт 1.</w:t>
            </w:r>
          </w:p>
          <w:p w:rsidR="00D619BD" w:rsidRPr="00D619BD" w:rsidRDefault="00D619BD" w:rsidP="00ED6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9BD">
              <w:rPr>
                <w:rFonts w:ascii="Times New Roman" w:hAnsi="Times New Roman"/>
                <w:sz w:val="24"/>
                <w:szCs w:val="24"/>
              </w:rPr>
              <w:t>Объемная доля кислорода не менее 99,8%.</w:t>
            </w:r>
          </w:p>
          <w:p w:rsidR="00D619BD" w:rsidRPr="00D619BD" w:rsidRDefault="00D619BD" w:rsidP="00ED6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9BD">
              <w:rPr>
                <w:rFonts w:ascii="Times New Roman" w:hAnsi="Times New Roman"/>
                <w:sz w:val="24"/>
                <w:szCs w:val="24"/>
              </w:rPr>
              <w:t>Поставляется в 40 литровых баллонах по 6 м³</w:t>
            </w:r>
            <w:r w:rsidR="006B6F46">
              <w:rPr>
                <w:rFonts w:ascii="Times New Roman" w:hAnsi="Times New Roman"/>
                <w:sz w:val="24"/>
                <w:szCs w:val="24"/>
              </w:rPr>
              <w:t>.</w:t>
            </w:r>
            <w:bookmarkStart w:id="0" w:name="_GoBack"/>
            <w:bookmarkEnd w:id="0"/>
          </w:p>
        </w:tc>
      </w:tr>
      <w:tr w:rsidR="00D619BD" w:rsidRPr="00D619BD" w:rsidTr="00D619BD">
        <w:trPr>
          <w:trHeight w:val="27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9BD" w:rsidRPr="00D619BD" w:rsidRDefault="00D619BD" w:rsidP="00ED67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19B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19BD" w:rsidRPr="00D619BD" w:rsidRDefault="00D619BD" w:rsidP="00ED6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9BD">
              <w:rPr>
                <w:rFonts w:ascii="Times New Roman" w:hAnsi="Times New Roman"/>
                <w:sz w:val="24"/>
                <w:szCs w:val="24"/>
              </w:rPr>
              <w:t>Углекислота ГОСТ 8050-85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19BD" w:rsidRPr="00D619BD" w:rsidRDefault="00D619BD" w:rsidP="00ED67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19B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19BD" w:rsidRPr="00D619BD" w:rsidRDefault="00D619BD" w:rsidP="00ED67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19B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19BD" w:rsidRPr="00D619BD" w:rsidRDefault="00D619BD" w:rsidP="00ED67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19B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Углекислота высший сорт.</w:t>
            </w:r>
          </w:p>
          <w:p w:rsidR="00D619BD" w:rsidRPr="00D619BD" w:rsidRDefault="00D619BD" w:rsidP="00ED67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19B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Объемная доля двуокиси углерода 99,9%.</w:t>
            </w:r>
          </w:p>
          <w:p w:rsidR="00D619BD" w:rsidRPr="00D619BD" w:rsidRDefault="00D619BD" w:rsidP="00ED6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9BD">
              <w:rPr>
                <w:rFonts w:ascii="Times New Roman" w:hAnsi="Times New Roman"/>
                <w:sz w:val="24"/>
                <w:szCs w:val="24"/>
              </w:rPr>
              <w:t>Поставляется в 40 литровых баллонах по 24 кг</w:t>
            </w:r>
            <w:r w:rsidR="006B6F4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81305F" w:rsidRPr="00A735A9" w:rsidRDefault="0081305F" w:rsidP="0081305F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81305F" w:rsidRPr="00A735A9" w:rsidSect="00EC0F36">
      <w:pgSz w:w="16838" w:h="11906" w:orient="landscape"/>
      <w:pgMar w:top="993" w:right="678" w:bottom="85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C90686"/>
    <w:multiLevelType w:val="multilevel"/>
    <w:tmpl w:val="E2C4F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A5529D4"/>
    <w:multiLevelType w:val="multilevel"/>
    <w:tmpl w:val="CB921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5A9"/>
    <w:rsid w:val="00200893"/>
    <w:rsid w:val="003B23D1"/>
    <w:rsid w:val="004F5B61"/>
    <w:rsid w:val="005443F2"/>
    <w:rsid w:val="006031B4"/>
    <w:rsid w:val="00634513"/>
    <w:rsid w:val="006B6F46"/>
    <w:rsid w:val="007B08E7"/>
    <w:rsid w:val="008017F3"/>
    <w:rsid w:val="0081305F"/>
    <w:rsid w:val="008919AE"/>
    <w:rsid w:val="008A3F0B"/>
    <w:rsid w:val="00932231"/>
    <w:rsid w:val="00A168CA"/>
    <w:rsid w:val="00A3789E"/>
    <w:rsid w:val="00A735A9"/>
    <w:rsid w:val="00BB02F1"/>
    <w:rsid w:val="00C154CC"/>
    <w:rsid w:val="00CA6CE7"/>
    <w:rsid w:val="00CC61B4"/>
    <w:rsid w:val="00D360B5"/>
    <w:rsid w:val="00D619BD"/>
    <w:rsid w:val="00DD6516"/>
    <w:rsid w:val="00E94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5A9"/>
  </w:style>
  <w:style w:type="paragraph" w:styleId="7">
    <w:name w:val="heading 7"/>
    <w:basedOn w:val="a"/>
    <w:next w:val="a"/>
    <w:link w:val="70"/>
    <w:uiPriority w:val="9"/>
    <w:unhideWhenUsed/>
    <w:qFormat/>
    <w:rsid w:val="00BB02F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BB02F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Revision"/>
    <w:hidden/>
    <w:uiPriority w:val="99"/>
    <w:semiHidden/>
    <w:rsid w:val="008017F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8017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17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5A9"/>
  </w:style>
  <w:style w:type="paragraph" w:styleId="7">
    <w:name w:val="heading 7"/>
    <w:basedOn w:val="a"/>
    <w:next w:val="a"/>
    <w:link w:val="70"/>
    <w:uiPriority w:val="9"/>
    <w:unhideWhenUsed/>
    <w:qFormat/>
    <w:rsid w:val="00BB02F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BB02F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Revision"/>
    <w:hidden/>
    <w:uiPriority w:val="99"/>
    <w:semiHidden/>
    <w:rsid w:val="008017F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8017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17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148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Баранова Анна Александровна</cp:lastModifiedBy>
  <cp:revision>17</cp:revision>
  <dcterms:created xsi:type="dcterms:W3CDTF">2014-11-21T10:29:00Z</dcterms:created>
  <dcterms:modified xsi:type="dcterms:W3CDTF">2014-12-04T03:12:00Z</dcterms:modified>
</cp:coreProperties>
</file>