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7E" w:rsidRDefault="00BF697E" w:rsidP="00BF697E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>
        <w:rPr>
          <w:sz w:val="32"/>
          <w:szCs w:val="32"/>
        </w:rPr>
        <w:t>Изменения</w:t>
      </w:r>
    </w:p>
    <w:p w:rsidR="00BF697E" w:rsidRPr="00FB73D2" w:rsidRDefault="00BF697E" w:rsidP="00BF697E"/>
    <w:p w:rsidR="00BF697E" w:rsidRDefault="00BF697E" w:rsidP="00BF697E">
      <w:pPr>
        <w:spacing w:after="0"/>
        <w:ind w:firstLine="567"/>
        <w:rPr>
          <w:b/>
          <w:sz w:val="28"/>
          <w:szCs w:val="28"/>
          <w:lang w:eastAsia="ar-SA"/>
        </w:rPr>
      </w:pPr>
      <w:r w:rsidRPr="00FB73D2">
        <w:rPr>
          <w:sz w:val="28"/>
          <w:szCs w:val="28"/>
        </w:rPr>
        <w:t>На основании извещения</w:t>
      </w:r>
      <w:proofErr w:type="gramStart"/>
      <w:r w:rsidRPr="00FB73D2">
        <w:rPr>
          <w:sz w:val="28"/>
          <w:szCs w:val="28"/>
        </w:rPr>
        <w:t xml:space="preserve"> </w:t>
      </w:r>
      <w:r w:rsidRPr="00747C8D">
        <w:rPr>
          <w:b/>
          <w:sz w:val="28"/>
          <w:szCs w:val="28"/>
        </w:rPr>
        <w:t>О</w:t>
      </w:r>
      <w:proofErr w:type="gramEnd"/>
      <w:r w:rsidRPr="00747C8D">
        <w:rPr>
          <w:b/>
          <w:sz w:val="28"/>
          <w:szCs w:val="28"/>
        </w:rPr>
        <w:t xml:space="preserve"> ПРОВЕДЕНИИ ОТКРЫТОГО ЗАПРОСА ПРЕДЛОЖЕНИЙ</w:t>
      </w:r>
      <w:r>
        <w:rPr>
          <w:b/>
          <w:sz w:val="28"/>
          <w:szCs w:val="28"/>
        </w:rPr>
        <w:t xml:space="preserve"> </w:t>
      </w:r>
      <w:r w:rsidRPr="00BF697E">
        <w:rPr>
          <w:b/>
          <w:sz w:val="28"/>
          <w:szCs w:val="28"/>
          <w:lang w:eastAsia="ar-SA"/>
        </w:rPr>
        <w:t>на поставку канцелярских товаров для нужд ООО «</w:t>
      </w:r>
      <w:proofErr w:type="spellStart"/>
      <w:r w:rsidRPr="00BF697E">
        <w:rPr>
          <w:b/>
          <w:sz w:val="28"/>
          <w:szCs w:val="28"/>
          <w:lang w:eastAsia="ar-SA"/>
        </w:rPr>
        <w:t>Медсервис</w:t>
      </w:r>
      <w:proofErr w:type="spellEnd"/>
      <w:r w:rsidRPr="00BF697E">
        <w:rPr>
          <w:b/>
          <w:sz w:val="28"/>
          <w:szCs w:val="28"/>
          <w:lang w:eastAsia="ar-SA"/>
        </w:rPr>
        <w:t>» в 2016 году</w:t>
      </w:r>
      <w:r w:rsidRPr="00DD6516">
        <w:rPr>
          <w:b/>
          <w:sz w:val="28"/>
          <w:szCs w:val="28"/>
          <w:lang w:eastAsia="ar-SA"/>
        </w:rPr>
        <w:t xml:space="preserve"> </w:t>
      </w:r>
    </w:p>
    <w:p w:rsidR="00BF697E" w:rsidRDefault="00BF697E" w:rsidP="00BF697E">
      <w:pPr>
        <w:spacing w:after="0"/>
        <w:ind w:firstLine="567"/>
        <w:rPr>
          <w:b/>
          <w:sz w:val="28"/>
          <w:szCs w:val="28"/>
          <w:lang w:eastAsia="ar-SA"/>
        </w:rPr>
      </w:pPr>
    </w:p>
    <w:p w:rsidR="00BF697E" w:rsidRPr="00FB73D2" w:rsidRDefault="00BF697E" w:rsidP="00BF697E">
      <w:pPr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Уточнены лоты и технические задания</w:t>
      </w:r>
      <w:bookmarkStart w:id="0" w:name="_GoBack"/>
      <w:bookmarkEnd w:id="0"/>
      <w:r>
        <w:rPr>
          <w:sz w:val="28"/>
          <w:szCs w:val="28"/>
        </w:rPr>
        <w:t>, в связи с технической ошибкой.</w:t>
      </w:r>
    </w:p>
    <w:p w:rsidR="004C0803" w:rsidRDefault="004C0803" w:rsidP="00BF697E">
      <w:pPr>
        <w:ind w:left="-426"/>
      </w:pPr>
    </w:p>
    <w:sectPr w:rsidR="004C0803" w:rsidSect="00BF69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7E"/>
    <w:rsid w:val="004C0803"/>
    <w:rsid w:val="00B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7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BF697E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BF697E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7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BF697E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BF697E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1</cp:revision>
  <dcterms:created xsi:type="dcterms:W3CDTF">2015-11-12T06:09:00Z</dcterms:created>
  <dcterms:modified xsi:type="dcterms:W3CDTF">2015-11-12T06:10:00Z</dcterms:modified>
</cp:coreProperties>
</file>