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F7F" w:rsidRPr="00ED4DA6" w:rsidRDefault="00D47F7F" w:rsidP="00D47F7F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0D7D9B" w:rsidRDefault="000D7D9B" w:rsidP="000D7D9B">
      <w:pPr>
        <w:tabs>
          <w:tab w:val="left" w:pos="567"/>
        </w:tabs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691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поставку </w:t>
      </w:r>
      <w:r w:rsidR="002E0F08">
        <w:rPr>
          <w:rFonts w:ascii="Times New Roman" w:hAnsi="Times New Roman" w:cs="Times New Roman"/>
          <w:b/>
          <w:sz w:val="28"/>
          <w:szCs w:val="28"/>
        </w:rPr>
        <w:t>калибров</w:t>
      </w:r>
      <w:r w:rsidR="00F00E49">
        <w:rPr>
          <w:rFonts w:ascii="Times New Roman" w:hAnsi="Times New Roman" w:cs="Times New Roman"/>
          <w:b/>
          <w:sz w:val="28"/>
          <w:szCs w:val="28"/>
        </w:rPr>
        <w:t>анного</w:t>
      </w:r>
      <w:r w:rsidR="002E0F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57BA">
        <w:rPr>
          <w:rFonts w:ascii="Times New Roman" w:hAnsi="Times New Roman" w:cs="Times New Roman"/>
          <w:b/>
          <w:sz w:val="28"/>
          <w:szCs w:val="28"/>
        </w:rPr>
        <w:t>испарителя</w:t>
      </w:r>
      <w:r>
        <w:rPr>
          <w:rFonts w:ascii="Arial" w:hAnsi="Arial" w:cs="Arial"/>
          <w:b/>
          <w:bCs/>
          <w:color w:val="0E5084"/>
          <w:kern w:val="36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нужд </w:t>
      </w:r>
      <w:r w:rsidRPr="00E32588">
        <w:rPr>
          <w:rFonts w:ascii="Times New Roman" w:hAnsi="Times New Roman" w:cs="Times New Roman"/>
          <w:b/>
          <w:sz w:val="28"/>
          <w:szCs w:val="28"/>
        </w:rPr>
        <w:t>ООО</w:t>
      </w:r>
      <w:r w:rsidRPr="00F36691">
        <w:rPr>
          <w:rFonts w:ascii="Times New Roman" w:hAnsi="Times New Roman" w:cs="Times New Roman"/>
          <w:b/>
          <w:sz w:val="28"/>
          <w:szCs w:val="28"/>
        </w:rPr>
        <w:t xml:space="preserve"> «Медсервис» в 2014 году</w:t>
      </w:r>
    </w:p>
    <w:p w:rsidR="000D7D9B" w:rsidRPr="00F36691" w:rsidRDefault="000D7D9B" w:rsidP="000D7D9B">
      <w:pPr>
        <w:pStyle w:val="a5"/>
        <w:tabs>
          <w:tab w:val="left" w:pos="1418"/>
        </w:tabs>
        <w:jc w:val="left"/>
        <w:rPr>
          <w:b w:val="0"/>
          <w:sz w:val="28"/>
          <w:szCs w:val="28"/>
        </w:rPr>
      </w:pPr>
      <w:r w:rsidRPr="00000C52">
        <w:rPr>
          <w:sz w:val="24"/>
        </w:rPr>
        <w:t>Объем и характеристики поставляемого товара: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9087"/>
        <w:gridCol w:w="5954"/>
      </w:tblGrid>
      <w:tr w:rsidR="00E157BA" w:rsidRPr="00E157BA" w:rsidTr="00E157BA">
        <w:trPr>
          <w:trHeight w:val="75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157BA" w:rsidRPr="00E157BA" w:rsidRDefault="00E157BA" w:rsidP="00E1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157BA" w:rsidRPr="00E157BA" w:rsidRDefault="00E157BA" w:rsidP="00E1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Требования/Диапазон</w:t>
            </w:r>
          </w:p>
        </w:tc>
      </w:tr>
      <w:tr w:rsidR="00E157BA" w:rsidRPr="00E157BA" w:rsidTr="00E157BA">
        <w:trPr>
          <w:trHeight w:val="1965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Калиброванный испаритель</w:t>
            </w: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ингаляционного анестетика - </w:t>
            </w:r>
            <w:proofErr w:type="spellStart"/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Севофлюран</w:t>
            </w:r>
            <w:proofErr w:type="spellEnd"/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Севоран</w:t>
            </w:r>
            <w:proofErr w:type="spellEnd"/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работающий без</w:t>
            </w: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подогрева, предназначен для обогащения</w:t>
            </w: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сухого свежего медицинского газа в рабочей</w:t>
            </w: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станции анестезиолога паром жидкого</w:t>
            </w: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анестетика при точной дозировке его</w:t>
            </w:r>
            <w:bookmarkStart w:id="0" w:name="_GoBack"/>
            <w:bookmarkEnd w:id="0"/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концентрации.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</w:tr>
      <w:tr w:rsidR="00E157BA" w:rsidRPr="00E157BA" w:rsidTr="00D47F7F">
        <w:trPr>
          <w:trHeight w:val="387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Цветовое кодирование крышки дозирующего барабана.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(желтый цвет)</w:t>
            </w:r>
          </w:p>
        </w:tc>
      </w:tr>
      <w:tr w:rsidR="00E157BA" w:rsidRPr="00E157BA" w:rsidTr="00E157BA">
        <w:trPr>
          <w:trHeight w:val="315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Концентрация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0% до 8%</w:t>
            </w:r>
          </w:p>
        </w:tc>
      </w:tr>
      <w:tr w:rsidR="00E157BA" w:rsidRPr="00E157BA" w:rsidTr="00E157BA">
        <w:trPr>
          <w:trHeight w:val="315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дозирования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±0,1 </w:t>
            </w:r>
            <w:proofErr w:type="spellStart"/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Vol</w:t>
            </w:r>
            <w:proofErr w:type="spellEnd"/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.% или ±10% </w:t>
            </w:r>
            <w:proofErr w:type="spellStart"/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</w:t>
            </w:r>
            <w:proofErr w:type="spellEnd"/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157BA" w:rsidRPr="00E157BA" w:rsidTr="00E157BA">
        <w:trPr>
          <w:trHeight w:val="315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Емкость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360 мл</w:t>
            </w:r>
          </w:p>
        </w:tc>
      </w:tr>
      <w:tr w:rsidR="00E157BA" w:rsidRPr="00E157BA" w:rsidTr="00E157BA">
        <w:trPr>
          <w:trHeight w:val="315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Температурный диапазон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0 до 40°C</w:t>
            </w:r>
          </w:p>
        </w:tc>
      </w:tr>
      <w:tr w:rsidR="00E157BA" w:rsidRPr="00E157BA" w:rsidTr="00E157BA">
        <w:trPr>
          <w:trHeight w:val="315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Поток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0.15 до 15 л/мин</w:t>
            </w:r>
          </w:p>
        </w:tc>
      </w:tr>
      <w:tr w:rsidR="00E157BA" w:rsidRPr="00E157BA" w:rsidTr="00E157BA">
        <w:trPr>
          <w:trHeight w:val="63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режим "T" для транспортировки заполненного испарителя в любом положении.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</w:tr>
      <w:tr w:rsidR="00E157BA" w:rsidRPr="00E157BA" w:rsidTr="00D47F7F">
        <w:trPr>
          <w:trHeight w:val="283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Крепеж на наркозный аппарат стандарт </w:t>
            </w:r>
            <w:proofErr w:type="spellStart"/>
            <w:proofErr w:type="gramStart"/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</w:t>
            </w:r>
            <w:proofErr w:type="spellEnd"/>
            <w:proofErr w:type="gramEnd"/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DW-2000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</w:tr>
      <w:tr w:rsidR="00E157BA" w:rsidRPr="00E157BA" w:rsidTr="00D47F7F">
        <w:trPr>
          <w:trHeight w:val="287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Совместимость с системой безопасности блокирования крышки барабана - </w:t>
            </w:r>
            <w:proofErr w:type="spellStart"/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InterLock</w:t>
            </w:r>
            <w:proofErr w:type="spellEnd"/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</w:tr>
      <w:tr w:rsidR="00E157BA" w:rsidRPr="00E157BA" w:rsidTr="00E157BA">
        <w:trPr>
          <w:trHeight w:val="315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эксплуатации в магнитном поле МРТ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</w:tr>
      <w:tr w:rsidR="00E157BA" w:rsidRPr="00E157BA" w:rsidTr="00D47F7F">
        <w:trPr>
          <w:trHeight w:val="367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заполнения анестетика совместима со стандартом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Draeger</w:t>
            </w:r>
            <w:proofErr w:type="spellEnd"/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Fill</w:t>
            </w:r>
            <w:proofErr w:type="spellEnd"/>
          </w:p>
        </w:tc>
      </w:tr>
      <w:tr w:rsidR="00E157BA" w:rsidRPr="00E157BA" w:rsidTr="00E157BA">
        <w:trPr>
          <w:trHeight w:val="315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7,8 кг</w:t>
            </w:r>
          </w:p>
        </w:tc>
      </w:tr>
      <w:tr w:rsidR="00E157BA" w:rsidRPr="00E157BA" w:rsidTr="00E157BA">
        <w:trPr>
          <w:trHeight w:val="315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(</w:t>
            </w:r>
            <w:proofErr w:type="spellStart"/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ШхВхГ</w:t>
            </w:r>
            <w:proofErr w:type="spellEnd"/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108х246х197 мм</w:t>
            </w:r>
          </w:p>
        </w:tc>
      </w:tr>
      <w:tr w:rsidR="00E157BA" w:rsidRPr="00E157BA" w:rsidTr="00E157BA">
        <w:trPr>
          <w:trHeight w:val="315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Гарантийный период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7BA" w:rsidRPr="00E157BA" w:rsidRDefault="00E157BA" w:rsidP="00E1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</w:tr>
    </w:tbl>
    <w:p w:rsidR="000D7D9B" w:rsidRPr="00C8730A" w:rsidRDefault="000D7D9B" w:rsidP="000D7D9B">
      <w:pPr>
        <w:spacing w:before="1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211D" w:rsidRPr="00C8730A" w:rsidRDefault="00BA211D">
      <w:pPr>
        <w:rPr>
          <w:rFonts w:ascii="Times New Roman" w:hAnsi="Times New Roman" w:cs="Times New Roman"/>
          <w:sz w:val="28"/>
          <w:szCs w:val="28"/>
        </w:rPr>
      </w:pPr>
    </w:p>
    <w:sectPr w:rsidR="00BA211D" w:rsidRPr="00C8730A" w:rsidSect="00C8730A"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7D9B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45F45"/>
    <w:rsid w:val="000464FE"/>
    <w:rsid w:val="0005052D"/>
    <w:rsid w:val="00056498"/>
    <w:rsid w:val="00061CA0"/>
    <w:rsid w:val="00065A03"/>
    <w:rsid w:val="000668DB"/>
    <w:rsid w:val="00070CD5"/>
    <w:rsid w:val="00071AAE"/>
    <w:rsid w:val="000820DF"/>
    <w:rsid w:val="00084941"/>
    <w:rsid w:val="00084AC4"/>
    <w:rsid w:val="00085E3A"/>
    <w:rsid w:val="000865B6"/>
    <w:rsid w:val="00086C3C"/>
    <w:rsid w:val="00090314"/>
    <w:rsid w:val="0009161D"/>
    <w:rsid w:val="000923B7"/>
    <w:rsid w:val="000926C4"/>
    <w:rsid w:val="0009410B"/>
    <w:rsid w:val="000954E8"/>
    <w:rsid w:val="000A12E1"/>
    <w:rsid w:val="000A21AD"/>
    <w:rsid w:val="000A4B46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D1C41"/>
    <w:rsid w:val="000D4DCC"/>
    <w:rsid w:val="000D6852"/>
    <w:rsid w:val="000D7D9B"/>
    <w:rsid w:val="000E104D"/>
    <w:rsid w:val="000E6D92"/>
    <w:rsid w:val="000E6EB3"/>
    <w:rsid w:val="00101935"/>
    <w:rsid w:val="001024E1"/>
    <w:rsid w:val="001041FE"/>
    <w:rsid w:val="0011136A"/>
    <w:rsid w:val="001113B9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FFB"/>
    <w:rsid w:val="00143C39"/>
    <w:rsid w:val="00145E0A"/>
    <w:rsid w:val="00147C2B"/>
    <w:rsid w:val="001608E9"/>
    <w:rsid w:val="00160E6D"/>
    <w:rsid w:val="001629FE"/>
    <w:rsid w:val="00170EA2"/>
    <w:rsid w:val="001724C9"/>
    <w:rsid w:val="001736A3"/>
    <w:rsid w:val="001736D3"/>
    <w:rsid w:val="0017381D"/>
    <w:rsid w:val="001739F9"/>
    <w:rsid w:val="0017437B"/>
    <w:rsid w:val="0017472D"/>
    <w:rsid w:val="001753E3"/>
    <w:rsid w:val="00177281"/>
    <w:rsid w:val="001819CF"/>
    <w:rsid w:val="001835AE"/>
    <w:rsid w:val="0018427B"/>
    <w:rsid w:val="00184C1C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6506"/>
    <w:rsid w:val="001C2248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4AF6"/>
    <w:rsid w:val="001F4C5A"/>
    <w:rsid w:val="00203043"/>
    <w:rsid w:val="00205C4B"/>
    <w:rsid w:val="002070CE"/>
    <w:rsid w:val="00217403"/>
    <w:rsid w:val="0022134A"/>
    <w:rsid w:val="00221A37"/>
    <w:rsid w:val="0022526D"/>
    <w:rsid w:val="002323C0"/>
    <w:rsid w:val="002343C5"/>
    <w:rsid w:val="00234E09"/>
    <w:rsid w:val="002366C7"/>
    <w:rsid w:val="00241164"/>
    <w:rsid w:val="0024361F"/>
    <w:rsid w:val="00244D5A"/>
    <w:rsid w:val="00245E8F"/>
    <w:rsid w:val="00251565"/>
    <w:rsid w:val="00251A66"/>
    <w:rsid w:val="00256557"/>
    <w:rsid w:val="002609AE"/>
    <w:rsid w:val="00265066"/>
    <w:rsid w:val="00265D18"/>
    <w:rsid w:val="00267E71"/>
    <w:rsid w:val="00267FBF"/>
    <w:rsid w:val="00271525"/>
    <w:rsid w:val="0027277C"/>
    <w:rsid w:val="00273302"/>
    <w:rsid w:val="00276392"/>
    <w:rsid w:val="00281ABD"/>
    <w:rsid w:val="002825DE"/>
    <w:rsid w:val="0028636B"/>
    <w:rsid w:val="002A51F4"/>
    <w:rsid w:val="002A77BE"/>
    <w:rsid w:val="002B167E"/>
    <w:rsid w:val="002B29CA"/>
    <w:rsid w:val="002B34A0"/>
    <w:rsid w:val="002B49AE"/>
    <w:rsid w:val="002B7C50"/>
    <w:rsid w:val="002C0021"/>
    <w:rsid w:val="002C13F2"/>
    <w:rsid w:val="002C24EC"/>
    <w:rsid w:val="002C30DC"/>
    <w:rsid w:val="002C3667"/>
    <w:rsid w:val="002C577B"/>
    <w:rsid w:val="002C6A4E"/>
    <w:rsid w:val="002D67F6"/>
    <w:rsid w:val="002D7A52"/>
    <w:rsid w:val="002E0F08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20823"/>
    <w:rsid w:val="00320ED4"/>
    <w:rsid w:val="003214B6"/>
    <w:rsid w:val="00324D9A"/>
    <w:rsid w:val="00327EA2"/>
    <w:rsid w:val="003329CE"/>
    <w:rsid w:val="00341E51"/>
    <w:rsid w:val="00351CB6"/>
    <w:rsid w:val="0035390E"/>
    <w:rsid w:val="00363EBB"/>
    <w:rsid w:val="003650BF"/>
    <w:rsid w:val="0036541C"/>
    <w:rsid w:val="003712A4"/>
    <w:rsid w:val="00372DEA"/>
    <w:rsid w:val="0037594E"/>
    <w:rsid w:val="003763CE"/>
    <w:rsid w:val="00377CC6"/>
    <w:rsid w:val="003861DC"/>
    <w:rsid w:val="003955AC"/>
    <w:rsid w:val="0039648F"/>
    <w:rsid w:val="00396E8E"/>
    <w:rsid w:val="003A6F61"/>
    <w:rsid w:val="003C33ED"/>
    <w:rsid w:val="003C54F1"/>
    <w:rsid w:val="003C77C2"/>
    <w:rsid w:val="003D0B83"/>
    <w:rsid w:val="003D2DE2"/>
    <w:rsid w:val="003E194F"/>
    <w:rsid w:val="003E394F"/>
    <w:rsid w:val="003E6559"/>
    <w:rsid w:val="003F1169"/>
    <w:rsid w:val="00402E03"/>
    <w:rsid w:val="004125B7"/>
    <w:rsid w:val="004133F1"/>
    <w:rsid w:val="004211C6"/>
    <w:rsid w:val="004235E5"/>
    <w:rsid w:val="0043501E"/>
    <w:rsid w:val="00437B59"/>
    <w:rsid w:val="004439BC"/>
    <w:rsid w:val="00443CC4"/>
    <w:rsid w:val="00444F69"/>
    <w:rsid w:val="004532D5"/>
    <w:rsid w:val="00460799"/>
    <w:rsid w:val="0046274A"/>
    <w:rsid w:val="0046477F"/>
    <w:rsid w:val="004673B6"/>
    <w:rsid w:val="004676AF"/>
    <w:rsid w:val="004679D0"/>
    <w:rsid w:val="00467FD4"/>
    <w:rsid w:val="00471CCF"/>
    <w:rsid w:val="00474D5E"/>
    <w:rsid w:val="004778CC"/>
    <w:rsid w:val="00480364"/>
    <w:rsid w:val="004814DD"/>
    <w:rsid w:val="00483260"/>
    <w:rsid w:val="00485FAC"/>
    <w:rsid w:val="00487BBC"/>
    <w:rsid w:val="00490D90"/>
    <w:rsid w:val="00497DAB"/>
    <w:rsid w:val="004A257D"/>
    <w:rsid w:val="004A3E8D"/>
    <w:rsid w:val="004A5D12"/>
    <w:rsid w:val="004B41DD"/>
    <w:rsid w:val="004B4942"/>
    <w:rsid w:val="004B7899"/>
    <w:rsid w:val="004C1C9A"/>
    <w:rsid w:val="004C3136"/>
    <w:rsid w:val="004D2CEE"/>
    <w:rsid w:val="004D3CF0"/>
    <w:rsid w:val="004D72CE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77DC"/>
    <w:rsid w:val="00510DA4"/>
    <w:rsid w:val="00515CF9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60A5"/>
    <w:rsid w:val="005604E4"/>
    <w:rsid w:val="00566077"/>
    <w:rsid w:val="00571F9E"/>
    <w:rsid w:val="00573F45"/>
    <w:rsid w:val="005758B6"/>
    <w:rsid w:val="00576A71"/>
    <w:rsid w:val="00576C4E"/>
    <w:rsid w:val="00577D6E"/>
    <w:rsid w:val="00580241"/>
    <w:rsid w:val="0058361C"/>
    <w:rsid w:val="00587319"/>
    <w:rsid w:val="005A2266"/>
    <w:rsid w:val="005A4A1A"/>
    <w:rsid w:val="005A62D1"/>
    <w:rsid w:val="005B37AE"/>
    <w:rsid w:val="005B3D1A"/>
    <w:rsid w:val="005B4AC2"/>
    <w:rsid w:val="005C00E9"/>
    <w:rsid w:val="005D0A25"/>
    <w:rsid w:val="005D1718"/>
    <w:rsid w:val="005D1A22"/>
    <w:rsid w:val="005D56CA"/>
    <w:rsid w:val="005E035A"/>
    <w:rsid w:val="005E106D"/>
    <w:rsid w:val="005E466C"/>
    <w:rsid w:val="005E71EB"/>
    <w:rsid w:val="005E7AFE"/>
    <w:rsid w:val="005E7CDF"/>
    <w:rsid w:val="005F18C5"/>
    <w:rsid w:val="005F6BCC"/>
    <w:rsid w:val="006004A1"/>
    <w:rsid w:val="00605392"/>
    <w:rsid w:val="00606486"/>
    <w:rsid w:val="00610C4A"/>
    <w:rsid w:val="00611F71"/>
    <w:rsid w:val="00612E26"/>
    <w:rsid w:val="00622CB2"/>
    <w:rsid w:val="00623BA8"/>
    <w:rsid w:val="00624654"/>
    <w:rsid w:val="00636FC2"/>
    <w:rsid w:val="00646478"/>
    <w:rsid w:val="006519F3"/>
    <w:rsid w:val="00656B6F"/>
    <w:rsid w:val="006570E2"/>
    <w:rsid w:val="006572E4"/>
    <w:rsid w:val="006626F1"/>
    <w:rsid w:val="00662D93"/>
    <w:rsid w:val="00681AE6"/>
    <w:rsid w:val="00683549"/>
    <w:rsid w:val="006837AE"/>
    <w:rsid w:val="00684313"/>
    <w:rsid w:val="00684DDA"/>
    <w:rsid w:val="0068733F"/>
    <w:rsid w:val="00691535"/>
    <w:rsid w:val="00692AC2"/>
    <w:rsid w:val="006A100B"/>
    <w:rsid w:val="006A16B0"/>
    <w:rsid w:val="006B008D"/>
    <w:rsid w:val="006B1F83"/>
    <w:rsid w:val="006B2594"/>
    <w:rsid w:val="006C1142"/>
    <w:rsid w:val="006C128F"/>
    <w:rsid w:val="006C2B74"/>
    <w:rsid w:val="006C490E"/>
    <w:rsid w:val="006D79AF"/>
    <w:rsid w:val="006E0CEC"/>
    <w:rsid w:val="006E1DD8"/>
    <w:rsid w:val="006E1F83"/>
    <w:rsid w:val="006E2618"/>
    <w:rsid w:val="006E4D68"/>
    <w:rsid w:val="006F33C8"/>
    <w:rsid w:val="006F60BA"/>
    <w:rsid w:val="00701A47"/>
    <w:rsid w:val="00702DD6"/>
    <w:rsid w:val="00705A80"/>
    <w:rsid w:val="00705DC0"/>
    <w:rsid w:val="007116FD"/>
    <w:rsid w:val="00714063"/>
    <w:rsid w:val="00715A47"/>
    <w:rsid w:val="00721B10"/>
    <w:rsid w:val="00722E9C"/>
    <w:rsid w:val="0072495D"/>
    <w:rsid w:val="00725C2D"/>
    <w:rsid w:val="007343A2"/>
    <w:rsid w:val="00735B89"/>
    <w:rsid w:val="007367C2"/>
    <w:rsid w:val="00740E5F"/>
    <w:rsid w:val="00744FE5"/>
    <w:rsid w:val="00751F3A"/>
    <w:rsid w:val="00757D5C"/>
    <w:rsid w:val="00761169"/>
    <w:rsid w:val="00761EC5"/>
    <w:rsid w:val="00763448"/>
    <w:rsid w:val="007725C8"/>
    <w:rsid w:val="007844CD"/>
    <w:rsid w:val="0078740F"/>
    <w:rsid w:val="00794E19"/>
    <w:rsid w:val="007954FC"/>
    <w:rsid w:val="00795B34"/>
    <w:rsid w:val="007978EF"/>
    <w:rsid w:val="007A6D1C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E1B96"/>
    <w:rsid w:val="007E3F63"/>
    <w:rsid w:val="007E5163"/>
    <w:rsid w:val="007F4695"/>
    <w:rsid w:val="00800C17"/>
    <w:rsid w:val="0080269A"/>
    <w:rsid w:val="00804E61"/>
    <w:rsid w:val="00805AAA"/>
    <w:rsid w:val="00805E87"/>
    <w:rsid w:val="0081002D"/>
    <w:rsid w:val="008137EB"/>
    <w:rsid w:val="008178F8"/>
    <w:rsid w:val="008223EA"/>
    <w:rsid w:val="00835913"/>
    <w:rsid w:val="00842DA2"/>
    <w:rsid w:val="008512B3"/>
    <w:rsid w:val="00851DDA"/>
    <w:rsid w:val="008546D7"/>
    <w:rsid w:val="00854F5F"/>
    <w:rsid w:val="00855A04"/>
    <w:rsid w:val="00855FF6"/>
    <w:rsid w:val="00856166"/>
    <w:rsid w:val="00856D46"/>
    <w:rsid w:val="00862D67"/>
    <w:rsid w:val="00882743"/>
    <w:rsid w:val="00882C93"/>
    <w:rsid w:val="0088601C"/>
    <w:rsid w:val="008865A5"/>
    <w:rsid w:val="00891E79"/>
    <w:rsid w:val="00896FC7"/>
    <w:rsid w:val="0089731F"/>
    <w:rsid w:val="008A109C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321D"/>
    <w:rsid w:val="008D6657"/>
    <w:rsid w:val="008E4A25"/>
    <w:rsid w:val="008E4CA2"/>
    <w:rsid w:val="008E6B77"/>
    <w:rsid w:val="008E74A9"/>
    <w:rsid w:val="008E7D6A"/>
    <w:rsid w:val="008F79E6"/>
    <w:rsid w:val="00901018"/>
    <w:rsid w:val="00902200"/>
    <w:rsid w:val="009048AD"/>
    <w:rsid w:val="00907F44"/>
    <w:rsid w:val="009120C7"/>
    <w:rsid w:val="00912640"/>
    <w:rsid w:val="0091602F"/>
    <w:rsid w:val="00921CFE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6B6"/>
    <w:rsid w:val="0095442A"/>
    <w:rsid w:val="00957851"/>
    <w:rsid w:val="009618B2"/>
    <w:rsid w:val="00966CFC"/>
    <w:rsid w:val="009763B5"/>
    <w:rsid w:val="009779B1"/>
    <w:rsid w:val="00977F39"/>
    <w:rsid w:val="00981835"/>
    <w:rsid w:val="0098308A"/>
    <w:rsid w:val="00985E19"/>
    <w:rsid w:val="00985ED4"/>
    <w:rsid w:val="00990247"/>
    <w:rsid w:val="00994407"/>
    <w:rsid w:val="009A174B"/>
    <w:rsid w:val="009A5EB2"/>
    <w:rsid w:val="009A6979"/>
    <w:rsid w:val="009B105E"/>
    <w:rsid w:val="009B1BD6"/>
    <w:rsid w:val="009B5B53"/>
    <w:rsid w:val="009B757E"/>
    <w:rsid w:val="009B7CDB"/>
    <w:rsid w:val="009C0E52"/>
    <w:rsid w:val="009C1FD0"/>
    <w:rsid w:val="009C21F2"/>
    <w:rsid w:val="009C2952"/>
    <w:rsid w:val="009C62BD"/>
    <w:rsid w:val="009D15EB"/>
    <w:rsid w:val="009D27DA"/>
    <w:rsid w:val="009D3148"/>
    <w:rsid w:val="009D33FC"/>
    <w:rsid w:val="009D39D4"/>
    <w:rsid w:val="009D4751"/>
    <w:rsid w:val="009D6721"/>
    <w:rsid w:val="009E1C94"/>
    <w:rsid w:val="009E314A"/>
    <w:rsid w:val="009E423D"/>
    <w:rsid w:val="009E4492"/>
    <w:rsid w:val="009E4CA9"/>
    <w:rsid w:val="009E5A19"/>
    <w:rsid w:val="00A0142D"/>
    <w:rsid w:val="00A04336"/>
    <w:rsid w:val="00A071E2"/>
    <w:rsid w:val="00A10E8B"/>
    <w:rsid w:val="00A10FAE"/>
    <w:rsid w:val="00A177C6"/>
    <w:rsid w:val="00A22480"/>
    <w:rsid w:val="00A23DCA"/>
    <w:rsid w:val="00A260EF"/>
    <w:rsid w:val="00A26C0B"/>
    <w:rsid w:val="00A37575"/>
    <w:rsid w:val="00A47BF3"/>
    <w:rsid w:val="00A5335A"/>
    <w:rsid w:val="00A5475D"/>
    <w:rsid w:val="00A54C9D"/>
    <w:rsid w:val="00A60698"/>
    <w:rsid w:val="00A6226D"/>
    <w:rsid w:val="00A639F2"/>
    <w:rsid w:val="00A6470B"/>
    <w:rsid w:val="00A6478E"/>
    <w:rsid w:val="00A64E1D"/>
    <w:rsid w:val="00A65E8E"/>
    <w:rsid w:val="00A66FC2"/>
    <w:rsid w:val="00A724EA"/>
    <w:rsid w:val="00A726FC"/>
    <w:rsid w:val="00A74B8F"/>
    <w:rsid w:val="00A74DAC"/>
    <w:rsid w:val="00A7548F"/>
    <w:rsid w:val="00A82949"/>
    <w:rsid w:val="00A9154F"/>
    <w:rsid w:val="00A93886"/>
    <w:rsid w:val="00A97E5B"/>
    <w:rsid w:val="00AA292F"/>
    <w:rsid w:val="00AA4C87"/>
    <w:rsid w:val="00AB7E0C"/>
    <w:rsid w:val="00AC1C09"/>
    <w:rsid w:val="00AC5ECE"/>
    <w:rsid w:val="00AC69BD"/>
    <w:rsid w:val="00AC7BEF"/>
    <w:rsid w:val="00AD42D1"/>
    <w:rsid w:val="00AD4870"/>
    <w:rsid w:val="00AD7BFD"/>
    <w:rsid w:val="00AE1DA1"/>
    <w:rsid w:val="00AE38CC"/>
    <w:rsid w:val="00AE50D7"/>
    <w:rsid w:val="00AE66F1"/>
    <w:rsid w:val="00B035C3"/>
    <w:rsid w:val="00B075E9"/>
    <w:rsid w:val="00B138E9"/>
    <w:rsid w:val="00B22A59"/>
    <w:rsid w:val="00B27120"/>
    <w:rsid w:val="00B303DE"/>
    <w:rsid w:val="00B3344E"/>
    <w:rsid w:val="00B42753"/>
    <w:rsid w:val="00B44627"/>
    <w:rsid w:val="00B5136F"/>
    <w:rsid w:val="00B523D6"/>
    <w:rsid w:val="00B531E0"/>
    <w:rsid w:val="00B53794"/>
    <w:rsid w:val="00B5565C"/>
    <w:rsid w:val="00B56336"/>
    <w:rsid w:val="00B61815"/>
    <w:rsid w:val="00B652A4"/>
    <w:rsid w:val="00B65B9C"/>
    <w:rsid w:val="00B70913"/>
    <w:rsid w:val="00B724B6"/>
    <w:rsid w:val="00B74470"/>
    <w:rsid w:val="00B76503"/>
    <w:rsid w:val="00B8133F"/>
    <w:rsid w:val="00B9135B"/>
    <w:rsid w:val="00B93406"/>
    <w:rsid w:val="00B95876"/>
    <w:rsid w:val="00BA211D"/>
    <w:rsid w:val="00BA3598"/>
    <w:rsid w:val="00BA3D62"/>
    <w:rsid w:val="00BB1D38"/>
    <w:rsid w:val="00BB3360"/>
    <w:rsid w:val="00BB4E8E"/>
    <w:rsid w:val="00BC37DA"/>
    <w:rsid w:val="00BC410E"/>
    <w:rsid w:val="00BC6FC3"/>
    <w:rsid w:val="00BD49B2"/>
    <w:rsid w:val="00BE1974"/>
    <w:rsid w:val="00BE1A3F"/>
    <w:rsid w:val="00BE20D9"/>
    <w:rsid w:val="00BE2CB0"/>
    <w:rsid w:val="00BE3363"/>
    <w:rsid w:val="00BE7CAD"/>
    <w:rsid w:val="00BF07DE"/>
    <w:rsid w:val="00BF1FF0"/>
    <w:rsid w:val="00BF4D25"/>
    <w:rsid w:val="00C00B05"/>
    <w:rsid w:val="00C00F39"/>
    <w:rsid w:val="00C02B4E"/>
    <w:rsid w:val="00C05091"/>
    <w:rsid w:val="00C063FC"/>
    <w:rsid w:val="00C0766A"/>
    <w:rsid w:val="00C07DEC"/>
    <w:rsid w:val="00C14C52"/>
    <w:rsid w:val="00C17472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3E03"/>
    <w:rsid w:val="00C472BD"/>
    <w:rsid w:val="00C528B3"/>
    <w:rsid w:val="00C52A18"/>
    <w:rsid w:val="00C5556F"/>
    <w:rsid w:val="00C61BA4"/>
    <w:rsid w:val="00C64699"/>
    <w:rsid w:val="00C66363"/>
    <w:rsid w:val="00C66F71"/>
    <w:rsid w:val="00C71072"/>
    <w:rsid w:val="00C72B3B"/>
    <w:rsid w:val="00C73589"/>
    <w:rsid w:val="00C737AD"/>
    <w:rsid w:val="00C74CAC"/>
    <w:rsid w:val="00C762E1"/>
    <w:rsid w:val="00C82513"/>
    <w:rsid w:val="00C8730A"/>
    <w:rsid w:val="00C94210"/>
    <w:rsid w:val="00CA1255"/>
    <w:rsid w:val="00CA270A"/>
    <w:rsid w:val="00CA37AD"/>
    <w:rsid w:val="00CA47CA"/>
    <w:rsid w:val="00CA76EA"/>
    <w:rsid w:val="00CB28BE"/>
    <w:rsid w:val="00CB2B5B"/>
    <w:rsid w:val="00CB566B"/>
    <w:rsid w:val="00CB74C6"/>
    <w:rsid w:val="00CC02AD"/>
    <w:rsid w:val="00CC0FF1"/>
    <w:rsid w:val="00CC1F7C"/>
    <w:rsid w:val="00CC5AED"/>
    <w:rsid w:val="00CC5E4A"/>
    <w:rsid w:val="00CC7E6F"/>
    <w:rsid w:val="00CD0F8F"/>
    <w:rsid w:val="00CE668E"/>
    <w:rsid w:val="00CF09C5"/>
    <w:rsid w:val="00CF1476"/>
    <w:rsid w:val="00CF4535"/>
    <w:rsid w:val="00D00E2E"/>
    <w:rsid w:val="00D020AC"/>
    <w:rsid w:val="00D023FD"/>
    <w:rsid w:val="00D03264"/>
    <w:rsid w:val="00D034A5"/>
    <w:rsid w:val="00D11957"/>
    <w:rsid w:val="00D1284A"/>
    <w:rsid w:val="00D15D80"/>
    <w:rsid w:val="00D163A1"/>
    <w:rsid w:val="00D16962"/>
    <w:rsid w:val="00D20C7E"/>
    <w:rsid w:val="00D2529A"/>
    <w:rsid w:val="00D30121"/>
    <w:rsid w:val="00D3497F"/>
    <w:rsid w:val="00D37D00"/>
    <w:rsid w:val="00D44CB0"/>
    <w:rsid w:val="00D45862"/>
    <w:rsid w:val="00D473F1"/>
    <w:rsid w:val="00D47F7F"/>
    <w:rsid w:val="00D50583"/>
    <w:rsid w:val="00D51647"/>
    <w:rsid w:val="00D5662B"/>
    <w:rsid w:val="00D6249C"/>
    <w:rsid w:val="00D6352B"/>
    <w:rsid w:val="00D64678"/>
    <w:rsid w:val="00D7732F"/>
    <w:rsid w:val="00D81836"/>
    <w:rsid w:val="00D85743"/>
    <w:rsid w:val="00D8667A"/>
    <w:rsid w:val="00D90B44"/>
    <w:rsid w:val="00D91153"/>
    <w:rsid w:val="00D91E36"/>
    <w:rsid w:val="00D92B34"/>
    <w:rsid w:val="00D95C03"/>
    <w:rsid w:val="00D973EE"/>
    <w:rsid w:val="00DA083D"/>
    <w:rsid w:val="00DA5481"/>
    <w:rsid w:val="00DB3653"/>
    <w:rsid w:val="00DB4342"/>
    <w:rsid w:val="00DB4F45"/>
    <w:rsid w:val="00DB623C"/>
    <w:rsid w:val="00DB7DD0"/>
    <w:rsid w:val="00DC4C76"/>
    <w:rsid w:val="00DC57F7"/>
    <w:rsid w:val="00DC7704"/>
    <w:rsid w:val="00DD562B"/>
    <w:rsid w:val="00DD648C"/>
    <w:rsid w:val="00DE2955"/>
    <w:rsid w:val="00DE4B91"/>
    <w:rsid w:val="00DF0CE6"/>
    <w:rsid w:val="00DF4AD3"/>
    <w:rsid w:val="00DF4CE7"/>
    <w:rsid w:val="00DF5C4A"/>
    <w:rsid w:val="00DF6EBB"/>
    <w:rsid w:val="00E0036F"/>
    <w:rsid w:val="00E1137C"/>
    <w:rsid w:val="00E12171"/>
    <w:rsid w:val="00E157BA"/>
    <w:rsid w:val="00E172CE"/>
    <w:rsid w:val="00E22AE7"/>
    <w:rsid w:val="00E25C63"/>
    <w:rsid w:val="00E27D47"/>
    <w:rsid w:val="00E314BD"/>
    <w:rsid w:val="00E3253E"/>
    <w:rsid w:val="00E36222"/>
    <w:rsid w:val="00E36686"/>
    <w:rsid w:val="00E43936"/>
    <w:rsid w:val="00E512BE"/>
    <w:rsid w:val="00E5384D"/>
    <w:rsid w:val="00E56370"/>
    <w:rsid w:val="00E650AD"/>
    <w:rsid w:val="00E67753"/>
    <w:rsid w:val="00E67BF4"/>
    <w:rsid w:val="00E70C8E"/>
    <w:rsid w:val="00E74A49"/>
    <w:rsid w:val="00E751E4"/>
    <w:rsid w:val="00E758CC"/>
    <w:rsid w:val="00E76FFF"/>
    <w:rsid w:val="00E847E8"/>
    <w:rsid w:val="00E85696"/>
    <w:rsid w:val="00E86A4F"/>
    <w:rsid w:val="00E90087"/>
    <w:rsid w:val="00E915CB"/>
    <w:rsid w:val="00E97452"/>
    <w:rsid w:val="00EB1850"/>
    <w:rsid w:val="00EB19D8"/>
    <w:rsid w:val="00EC7AFF"/>
    <w:rsid w:val="00ED4884"/>
    <w:rsid w:val="00ED6EC4"/>
    <w:rsid w:val="00ED7017"/>
    <w:rsid w:val="00ED7120"/>
    <w:rsid w:val="00EE1612"/>
    <w:rsid w:val="00EE36A4"/>
    <w:rsid w:val="00EE5DB3"/>
    <w:rsid w:val="00EE5F2A"/>
    <w:rsid w:val="00EF2E7E"/>
    <w:rsid w:val="00F00127"/>
    <w:rsid w:val="00F00E49"/>
    <w:rsid w:val="00F02FDA"/>
    <w:rsid w:val="00F075C9"/>
    <w:rsid w:val="00F1392F"/>
    <w:rsid w:val="00F16342"/>
    <w:rsid w:val="00F16811"/>
    <w:rsid w:val="00F16842"/>
    <w:rsid w:val="00F205C5"/>
    <w:rsid w:val="00F214C2"/>
    <w:rsid w:val="00F237D9"/>
    <w:rsid w:val="00F244E1"/>
    <w:rsid w:val="00F34F40"/>
    <w:rsid w:val="00F3502D"/>
    <w:rsid w:val="00F41463"/>
    <w:rsid w:val="00F43076"/>
    <w:rsid w:val="00F43650"/>
    <w:rsid w:val="00F45E9C"/>
    <w:rsid w:val="00F47BC7"/>
    <w:rsid w:val="00F56B0F"/>
    <w:rsid w:val="00F56C06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D62"/>
    <w:rsid w:val="00FA7D2D"/>
    <w:rsid w:val="00FA7D47"/>
    <w:rsid w:val="00FB1E20"/>
    <w:rsid w:val="00FB41DB"/>
    <w:rsid w:val="00FC1C57"/>
    <w:rsid w:val="00FC2473"/>
    <w:rsid w:val="00FC39C4"/>
    <w:rsid w:val="00FD1777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9B"/>
  </w:style>
  <w:style w:type="paragraph" w:styleId="7">
    <w:name w:val="heading 7"/>
    <w:basedOn w:val="a"/>
    <w:next w:val="a"/>
    <w:link w:val="70"/>
    <w:uiPriority w:val="9"/>
    <w:unhideWhenUsed/>
    <w:qFormat/>
    <w:rsid w:val="000D7D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0D7D9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0D7D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D7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rsid w:val="000D7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0D7D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6">
    <w:name w:val="Название Знак"/>
    <w:basedOn w:val="a0"/>
    <w:link w:val="a5"/>
    <w:rsid w:val="000D7D9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070CD5"/>
    <w:pPr>
      <w:spacing w:after="300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070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00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0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3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Албаева Анна Андреевна</cp:lastModifiedBy>
  <cp:revision>12</cp:revision>
  <cp:lastPrinted>2014-03-19T10:54:00Z</cp:lastPrinted>
  <dcterms:created xsi:type="dcterms:W3CDTF">2014-02-22T15:48:00Z</dcterms:created>
  <dcterms:modified xsi:type="dcterms:W3CDTF">2014-03-19T10:55:00Z</dcterms:modified>
</cp:coreProperties>
</file>