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40D" w:rsidRPr="00021E89" w:rsidRDefault="0011140D" w:rsidP="001114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21E8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21E8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21E89">
        <w:rPr>
          <w:rFonts w:ascii="Times New Roman" w:hAnsi="Times New Roman" w:cs="Times New Roman"/>
          <w:b/>
          <w:sz w:val="28"/>
          <w:szCs w:val="28"/>
        </w:rPr>
        <w:t>. ТЕХНИЧЕСКОЕ ЗАДАНИЕ</w:t>
      </w:r>
    </w:p>
    <w:p w:rsidR="0011140D" w:rsidRDefault="0011140D" w:rsidP="0011140D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 поставку медицинского ангиографического расходного материала для нужд </w:t>
      </w: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ООО «Медсервис» </w:t>
      </w:r>
    </w:p>
    <w:p w:rsidR="0011140D" w:rsidRDefault="0011140D" w:rsidP="0011140D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140D" w:rsidRPr="00D64FCB" w:rsidRDefault="0011140D" w:rsidP="0011140D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4FCB">
        <w:rPr>
          <w:rFonts w:ascii="Times New Roman" w:eastAsia="Calibri" w:hAnsi="Times New Roman" w:cs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11140D" w:rsidRPr="00021E89" w:rsidRDefault="0011140D" w:rsidP="0011140D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1140D" w:rsidRPr="00AB22B3" w:rsidRDefault="0011140D" w:rsidP="0011140D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1. Общие требования к поставляемо</w:t>
      </w:r>
      <w:r w:rsidR="000B5E37">
        <w:rPr>
          <w:rFonts w:ascii="Times New Roman" w:hAnsi="Times New Roman" w:cs="Times New Roman"/>
          <w:b/>
          <w:sz w:val="28"/>
          <w:szCs w:val="28"/>
        </w:rPr>
        <w:t>му</w:t>
      </w:r>
      <w:r w:rsidRPr="00AB22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E37">
        <w:rPr>
          <w:rFonts w:ascii="Times New Roman" w:hAnsi="Times New Roman" w:cs="Times New Roman"/>
          <w:b/>
          <w:sz w:val="28"/>
          <w:szCs w:val="28"/>
        </w:rPr>
        <w:t>Товару</w:t>
      </w:r>
      <w:r w:rsidRPr="00AB22B3">
        <w:rPr>
          <w:rFonts w:ascii="Times New Roman" w:hAnsi="Times New Roman" w:cs="Times New Roman"/>
          <w:b/>
          <w:sz w:val="28"/>
          <w:szCs w:val="28"/>
        </w:rPr>
        <w:t>:</w:t>
      </w:r>
    </w:p>
    <w:p w:rsidR="000B5E37" w:rsidRPr="000B5E37" w:rsidRDefault="000B5E37" w:rsidP="000B5E3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 w:rsidR="0088525A"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0B5E37" w:rsidRPr="000B5E37" w:rsidRDefault="000B5E37" w:rsidP="000B5E3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0B5E37" w:rsidRPr="000B5E37" w:rsidRDefault="000B5E37" w:rsidP="000B5E3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0B5E37" w:rsidRPr="000B5E37" w:rsidRDefault="000B5E37" w:rsidP="000B5E3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 w:rsidR="0088525A"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11140D" w:rsidRDefault="0011140D" w:rsidP="0011140D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ED2" w:rsidRPr="004735AD" w:rsidRDefault="00392ED2" w:rsidP="00392E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735A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322"/>
      </w:tblGrid>
      <w:tr w:rsidR="00392ED2" w:rsidRPr="0015534A" w:rsidTr="0015534A">
        <w:trPr>
          <w:trHeight w:val="58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92ED2" w:rsidRPr="0015534A" w:rsidRDefault="00392ED2" w:rsidP="0000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92ED2" w:rsidRPr="0015534A" w:rsidRDefault="00392ED2" w:rsidP="0000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92ED2" w:rsidRPr="0015534A" w:rsidRDefault="00392ED2" w:rsidP="0000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92ED2" w:rsidRPr="0015534A" w:rsidRDefault="00392ED2" w:rsidP="0000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392ED2" w:rsidRPr="0015534A" w:rsidRDefault="00392ED2" w:rsidP="0000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B4366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4366" w:rsidRPr="0015534A" w:rsidRDefault="00FB4366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66" w:rsidRPr="0015534A" w:rsidRDefault="00FB4366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Ангиографические комплекты для лучевого доступа 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molnlycke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care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66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66" w:rsidRPr="0015534A" w:rsidRDefault="00FB4366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366" w:rsidRPr="0015534A" w:rsidRDefault="00FB4366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Состав: 2 простыни для инструментального стола (± 5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150x140, впитывающая зона (± 5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75х140 (из 2х-слойного материала: 1 слой - нетканый впитывающий материал; 2 слой - полиэтилен толщиной не менее 60 микрон); 1 простыня для ангиографии (± 5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): 240х330 (Головной конец простыни - верхняя треть - должен быть из водонепроницаемого 2х-слойного материала с повышенными впитывающими свойствами: 1 слой - нетканый материал высокой плотности с впитывающей способностью не менее 5,5мл/дм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 2 слой - полиэтилен толщиной не менее 40 микрон. Средняя и нижняя треть простыни в центральной части также должны быть изготовлены из 2х-слойного материала: 1 слой - нетканый, имеющий рельефную поверхность с абсорбирующей способностью не менее 2,3 мл/дм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2 слой - полиэтилен толщиной не менее 40 микрон, боковые части должны быть изготовлены из прозрачной полиэтиленовой плёнки толщиной не менее 40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для обзора панели управления; В зоне повышенного впитывания должны быть предусмотрены 2 отверстия (± 5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5х7 см для радиального доступа и 2 отверстия (± 0,5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7х9 см для бедренного доступа,  по контуру отверстий клейкий край - тонко нанесенный непосредственно на материал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адгезивный расплав без стыков и прямых углов (не двухсторонний скотч) шириной 5±0,2 см, покрытый защитной полоской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силиконизированной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бумаги, препятствующей высыханию адгезивного вещества. Края отверстий должны быть ровными, выполненными фабричным способом (не вырезаны ножницами от руки), во избежание отрыва волокон материала и попадания их в операционную рану. 1 простыня с адгезивным краем 50х50 ± 5 см  (из 3х-слойного материала: 1 слой - впитывающий нетканый материал, имеющий рельефную поверхность для увеличения абсорбирующей способности (не менее 2,3 мл/дм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2 слой – полиэтилен толщиной не менее 40 микрон, 3 слой – впитывающий слой комфорта пациента; адгезивный край - тонко нанесенный непосредственно на материал адгезивный расплав (не двухсторонний скотч) шириной 5±0,2 см, покрытый защитной полоской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силиконизированной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бумаги, препятствующей высыханию адгезивного вещества. По краям клейкого края должны быть участки, размером 3±0,2 см, свободные от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адгезива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позволяющие избежать прилипания перчаток к клейкому краю при работе с бельём. Края простыней должны быть ровными во избежание отрыва волокон материала и попадания их в операционную рану. Материал простыней не должен иметь дефектов, соединение частей полотна герметичное, без использования швейной прострочки); 1 впитывающая пелёнка (±5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56х80 см; 2 целлюлозных полотенца (±1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19x25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плотной армированной целлюлозы с ровным обработанным краем во избежание отделения волокон и фрагментации целлюлозного материала при намокании. Специальная маркировка для облегчения процесса раскладывания белья. Соответствие стандарту ГОСТ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ЕН 13795, подтвержденное в сертификационном документе; высококачественное исполнение (ГОСТ Р ЕН 13795-3, раздел 4). Сложение простыней  внутри упаковки должно позволять осуществить стерильное накрытие усилиями одного человека. Комплект должен быть упакован 3-х кратно. Упаковка №1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гофрокартона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транспортная (грязная) для перевозки, остается на складе. Упаковка №2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гофрокартона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для перемещения в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предоперационную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(чистая). Упаковка № 3 (индивидуальная) из прочного пластика (прочность пластика должна исключать разрыв не по шву при вскрытии упаковки, а также повреждение целостности упаковки при ручных манипуляциях и транспортировке) для вскрытия в условиях операционной (стерильная). На упаковках №1 и №2 маркировка: артикул изделия, срок годности, метод стерилизации, координаты изготовителя. На упаковке №3 должны быть удаляемые клейкие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стикеры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учета расходных материалов и переклеивания их в карту больного.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Стикеры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должны содержать следующую информацию: артикул, номер лота для отслеживания партии и проведения проверки в случае возникновения претензий, срок годности, штрих код для электронного учета.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Термошов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периметру индивидуальной упаковки должен иметь структурный рисунок после запаивания и ширину не менее 0,8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см. Должна быть обеспечена возможность вскрытия упаковки без дополнительного использования режущих инструментов, т.е. разведением сторон упаковки по периметру шва.</w:t>
            </w:r>
          </w:p>
        </w:tc>
      </w:tr>
      <w:tr w:rsidR="004735AD" w:rsidRPr="0015534A" w:rsidTr="000B5E37">
        <w:trPr>
          <w:trHeight w:val="49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Медфлятор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(устройство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индефляции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Шприц-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медфлятор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раздувания и сдувания баллонных катетеров, объем 30 мл, шкала до 30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замок для фиксации давления, устройство для быстрого опорожнения баллона.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napToGrid w:val="0"/>
              <w:spacing w:after="0" w:line="240" w:lineRule="auto"/>
              <w:ind w:left="284" w:hanging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napToGrid w:val="0"/>
              <w:spacing w:after="0" w:line="240" w:lineRule="auto"/>
              <w:ind w:left="284" w:hanging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Катетер диагностический SIM1 100см (5F) </w:t>
            </w:r>
            <w:proofErr w:type="spellStart"/>
            <w:r w:rsidRPr="0015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napToGrid w:val="0"/>
              <w:spacing w:after="0" w:line="240" w:lineRule="auto"/>
              <w:ind w:left="284" w:hanging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napToGrid w:val="0"/>
              <w:spacing w:after="0" w:line="240" w:lineRule="auto"/>
              <w:ind w:left="284" w:hanging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диагностический периферический. Материал катетера – полиуретан, стальная оплетка для придания жесткости и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рентгеноконтрастности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Характеристики: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рентгеноконтрастый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дистальный кончик, внутренний просвет катетера не менее 0.395", максимальное давление не более1050psi. Объемная скорость кровотока не более 15 мл/сек. Пластик полиуретан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мультидизайна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суперселективого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канюлирования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сосудов.</w:t>
            </w:r>
            <w:proofErr w:type="gram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катетеров с боковыми отверстиями дистального сегмента (для обеспечения плотного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рентгеноконтрастирования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 кончика SIM1.  </w:t>
            </w:r>
            <w:proofErr w:type="spellStart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Наружний</w:t>
            </w:r>
            <w:proofErr w:type="spellEnd"/>
            <w:r w:rsidRP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  5F. Длина 100 см.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диагностический SIM2 100см (5F)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диагностический периферический. Материал катетера – полиуретан, стальная оплетка для придания жесткости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рентгеноконтрастности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Характеристики: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дистальный кончик, внутренний просвет катетера не менее 0.395", максимальное давление не более1050psi. Объемная скорость кровотока не более 15 мл/сек. Пластик полиуретан обеспечивает гибкость катетера для обеспечения необходимого доступа к сосудам.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мультидизайна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суперселективого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канюлирования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сосудов.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катетеров с боковыми отверстиями дистального сегмента (для обеспечения плотного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рентгеноконтрастирования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 кончика SIM2. 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Наружний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диаметр  5F. Длина 100 см.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Диагностический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Tempo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Aqua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Cobra2 (C2) 5F 65см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Катетер диагностический периферический.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катетера – нейлон, стальная внутренняя оплетка для придания жесткости, мягкий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кончик, содержащий неон, гидрофильное покрытие дистального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Характеристики: максимальное давление – 1200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psi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внутренний просвет катетера – 0.038". Скорость тока контраста – до 30 мл/сек. Спектр применения – селективные.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Размеры: длина 65 см, Ø 5 F.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проводниковый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Vista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AL1 7F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Nylon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(нейлон),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(длина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2,5 или 16 мм). Характеристики: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Тип кончика AL1. Внутренний просвет катетера: 0.078 дюйма. 1 единица в упаковке.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Размеры: длина 100 см.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Vista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Brite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Contra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8F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проводниковый периферический. Материал катетера – наружный слой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Nylon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(нейлон), средняя часть – армированная двухслойная стальная оплетка, внутренний слой – PTFE (политетрафторэтилен), дистальный кончик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(длина 2,5 или 16 мм). Характеристики: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термосплавка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сегментом (мягкого кончика, формирующейся части, основного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 Постоянный внутренний просвет по всей длине. Тип кончика AL1. Внутренний просвет катетера: 0.078 дюйма. 1 единица в упаковке.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Размеры: длина 100 см.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 интервенционный HT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Whisper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support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300см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0.014" проводник длиной 300см. Сердечник из стали 304V повышенной эластичности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платино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-никелевой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оплетки кончика 3см.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Вольфрамсодержащее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полиуретановое покрытие дистальной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полиэтиленоксида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поливинилпирролидона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полимерного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Уровень поддержки в дистальной части: жесткий  - 14.3г. Форма кончика: прямой, J-тип. Жесткость кончика:  жесткий -1.2г.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 интервенционный HT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Whisper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Extra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support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190см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0.014" проводник длиной 190 см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Сердечник из стали 304V повышенной эластичности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платино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-никелевой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оплеткой кончика. Параболический профиль сужения сердечника без дополнительных вставок на кончике проводника. Длина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оплетки кончика 3см.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Вольфрамсодержащее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полиуретановое покрытие дистальной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включая оплетку кончика. Гидрофильное покрытие дистальной части на основе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полиэтиленоксида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поливинилпирролидона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полимерного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Уровень поддержки в дистальной части:  жесткий  - 14.3г. Форма кончика: прямой, J-тип. Жесткость кончика:  жесткий -1.2г.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почечный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6х24мм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периферический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сплав L605, матричный дизайн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электрополирован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технологии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Palmaz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«закрытая ячейка», гибкие соединители между ячейками для гибкости,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доставляемости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минимального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укорочения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его установки.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катетера – баллонная часть – (нейлон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вестамид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–н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ейлон,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грилламид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 (длина 1,0 мм) из платины и иридия. Характеристики: система доставки – «монорельсовый»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дилятационный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катетер (коаксиальная часть – 25 см от дистального кончика), совместимый с проводником 0.014",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F (Ø 4 мм) и 5 F (Ø больше 4 мм), проводниковым катетером 6 F. Рабочая длина системы 80 см. Диаметр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3,3 F, есть 2 маркера «выхода» на расстоянии 90 и 100 см от дистального кончика. Номинальное давление баллона 10 атм. Таблица соответствия в упаковке.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металлического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введения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проводник.</w:t>
            </w:r>
            <w:proofErr w:type="gramEnd"/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Размеры: длина 24 мм, Ø 6,0 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 расширяемый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 периферический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Genesis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) 9-29мм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нержавеющая сталь 316L, матричный дизайн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вырезан лазером из бесшовной трубки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электрополирован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технологии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Palmaz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«закрытая ячейка», 7, 8 либо 11 ячеек в ряде с  «S»- либо «N»-образными соединителями между ячейками. «Свободная» площадь ячейки – 81-90%.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катетера – (нейлон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вестамид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материал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нейлон, материала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грилламид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 (длина 1,0 мм) из золота. Смазывающее покрытие MDX внутренней поверхности и 30 см дистальной части.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кончик (2 из 7,5  мм), содержащий сульфат бария.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Характеристики: система доставки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двухпросветный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дилятационный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катетер (OTW), совместимый с проводником 0.035",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F и проводниковым катетером 9 F. Рабочая длина системы 135 см. Рекомендованное давление 8 атм. Таблица соответствия в упаковке.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Наличие металлического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введения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проводник.</w:t>
            </w:r>
            <w:proofErr w:type="gramEnd"/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Размеры: длина 29, диаметр 9,0 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Защитное устройство (ловушка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эмболов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 RX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Accunet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6.5мм 190см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Коаксиальный фильтр для защиты сосудистого русла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дистальной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эмболизации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Фильтр представляет собой веретенообразную конструкцию (корзинку)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нитинола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наполовину покрытую полимерной мембраной и свободно вращающуюся на проводнике, проходящем через центр корзинки. Размер пор полимерной мембраны не более 115 микрон. 4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маркера. Диаметр фильтра  6.5 мм. Участок стенки артерии, требуемый для "парковки" фильтра: не более 44мм. Совместим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6F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-катетером 8F). В комплекте доставляющий катетер быстрой смены с 0.014" проводником 190 см. и два катетера для удаления.</w:t>
            </w:r>
          </w:p>
        </w:tc>
      </w:tr>
      <w:tr w:rsidR="004735AD" w:rsidRPr="0015534A" w:rsidTr="007C6E47">
        <w:trPr>
          <w:trHeight w:val="5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Защитное устройство (ловушка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эмболов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 RX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Accunet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7.5мм 190см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Коаксиальный фильтр для защиты сосудистого русла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дистальной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эмболизации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Фильтр представляет собой веретенообразную конструкцию (корзинку)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нитинола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наполовину покрытую полимерной мембраной и свободно вращающуюся на проводнике, проходящем через центр корзинки. Размер пор полимерной мембраны не более 115 микрон. 4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маркера. Диаметр фильтра  7.5 мм. Участок стенки артерии, требуемый для "парковки" фильтра: не более 44мм. Совместим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интродьюсером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6F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-катетером 8F). В комплекте доставляющий катетер быстрой смены с 0.014" проводником 190 см. и два катетера для удаления.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Viatrac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5х20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проводник. Мягкий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кончик. Материал баллона нейлон-полиэфир.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8 атм., расчетное давление разрыва (RBP) 14 атм. 2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интегрированных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по краям баллона. Рабочая длина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80,135см. Совместим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4F (баллоны 4.0, 4.5мм), 5F (баллоны 5-7мм). Гидрофильное покрытие баллона и дистальной части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Размеры: диаметр 4.0, 4.5, 5.0, 5.5, 6.0, 6.5, 7.0мм, длина 15, 20, 30, 40мм.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Дилятационный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баллонный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Sleek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OTW 4 х 100мм 150см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Катетер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дилятационный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периферический. Материал катетера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–н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ейлон, проксимальная часть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нержавеющая сталь, дистальная –нейлон,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грилламид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Маркеры длины баллона – 2 утопленных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 (длина 1,0 мм) из платины и иридия. Смазывающее силиконовое покрытие баллона и дистальной части системы доставки.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Характеристики: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двухпросветный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дилятационный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катетер, совместимый с проводником – 0.014”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интродьюсером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F. Рабочая длина системы доставки 150 см. Максимальное давление разрыва – до 16 атм. Размеры: диаметр 4,0 мм, длина 100</w:t>
            </w:r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Prime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4х38мм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4.4%. Диаметр: 4.0 мм. Длина: 38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0.022".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Длина конической части баллона: не более 1мм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2.25-3.0 мм, не более 2мм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3.5 и 4.0мм.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10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18атм.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4х23мм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более 5%. Диаметр: 4.0 мм. Длина: 23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4х12мм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4.0 мм. Длина: 12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3.5х12мм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3.5 мм. Длина: 12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3х23мм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3.0 мм. Длина: 23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3х12мм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3.0 мм. Длина: 12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2.75х23мм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2.75 мм. Длина: 23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V 2.75х12мм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5%. Диаметр: 2.75 мм. Длина: 12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9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16атм.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Prime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2.5х38мм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4.4%. Диаметр: 2.5 мм. Длина: 38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Профиль кончика не более 0.022".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Длина конической части баллона: не более 1мм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2.25-3.0 мм, не более 2мм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3.5 и 4.0мм.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10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18атм.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Xience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Prime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2.5х33мм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Матричный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баллонорасширяемый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кобальт-хромовый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флюорополимеров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содержащее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эверолимус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Толщина стенки: не более 0.0032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(0.0813мм).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3.0х18мм: объем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1.81мм3, соотношение металл/артерия не более 13.3%, укорочение 0%,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рекойл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4.4%. Диаметр: 2.5 мм. Длина: 33 мм.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 на монорельсовом баллонном катетере 143см из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 совместимым с 0.14" проводником. 2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вольфрамовых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катетера.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Профиль кончика не более 0.022". Профиль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3.0x18мм). Длина конической части баллона: не более 1мм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2.25-3.0 мм, не более 2мм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3.5 и 4.0мм. Совместимость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гайд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inch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(5Fr).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Комплаинс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2.25-2.75мм), 10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стенты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3.0-4.0мм); расчетное давление разрыва (RBP) 18атм.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Trek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1.5х15мм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0.021" (0.53мм) скошенной на конце, дистально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Ультра низкий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1.0мм. Размерный ряд: диаметр 1.5мм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Trek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2х20мм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0.021" (0.53мм) скошенной на конце, дистально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Ультра низкий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1.0мм. Размерный ряд: диаметр 2.0 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длина 20 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Trek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2.5х15мм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0.021" (0.53мм) скошенной на конце, дистально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полимера. Соединение между сегментами без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Ультра низкий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1.0мм. Размерный ряд: диаметр 2.5мм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длина 15мм.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Trek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Rx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2.5х20мм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0.021" (0.53мм) скошенной на конце, дистально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Ультра низкий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1.0мм. Размерный ряд: диаметр 2.5 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длина 20 мм.</w:t>
            </w:r>
          </w:p>
        </w:tc>
      </w:tr>
      <w:tr w:rsidR="004735AD" w:rsidRPr="0015534A" w:rsidTr="007C6E47">
        <w:trPr>
          <w:trHeight w:val="5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баллонный NC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Trek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Abbott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3.25х8мм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Баллонный катетер быстрой смены (RX) под 0.014" проводник длиной 145см. Проксимально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однопросветный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в виде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металлической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гипотрубки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просветом 0.021" (0.53мм) скошенной на конце, дистально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двухпросветный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сегмент из гибкого полимера. Соединение между сегментами без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мандрена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Двойное гидрофильное покрытие снаружи и гидрофобное покрытие канала проводника.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проксимально/дистально 2.1/2.4F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Mini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TREK 2.1/2.3F). Профиль кончика не более 0.017" (0.43мм), длина кончика менее 3мм.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Ультра низкий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профиль баллона: не более 0.0168" (0.42мм) на уровне дистального конуса и не более 0.021" (0.53мм) в средней части баллона (кроссинг профиль). Материал баллона: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(полиэфир). Двухслойная стенка баллона толщиной не более 0.0014" (0.036мм) для размеров 2.25-5.0мм. Номинальное давление (NP) 8 атм., расчетное давление разрыва (RBP) 14 атм. 3х лепестковая укладка баллона. Интегрированные 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вольфрамовые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рентгеноконтрастные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длиной 1.0мм. Размерный ряд: диаметр 3.25 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длина 8 мм.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Проводниковый катетер-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Destination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Terumo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катетер-проводник для проведения интервенционных процедур на периферических артериях (в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артерии дуги аорты) с различной формой кончика. Наличие  клапана на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интродьюсерах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45 и 65 см. Наличие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рентгенконтрастного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(золотой спирали) на расстоянии 5 мм от дистального кончика катетера. Наличие гидрофильного покрытия на дистальной части 15 см. Наличие дилататора с сужающимся кончиком, выступающего на 5 см. Наличие внутреннего просвета 0,087”/2,20 мм;  Наличие внутреннего PTFE покрытия. Наличие стальной оплетки в среднем слое стенки. Наличие дилататора.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Проводниковый катетер-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Destination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Terumo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катетер-проводник для проведения интервенционных процедур на периферических артериях (в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артерии дуги аорты) с различной формой кончика. Наличие клапана на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90 см. Наличие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рентгенконтрастного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маркера (золотой спирали) на расстоянии 5 мм от дистального кончика катетера. Наличие гидрофильного покрытия на дистальной части 15 см. Наличие дилататора с сужающимся кончиком, выступающего на 5 см. Наличие внутреннего просвета 0,087”/2,20 мм;  Наличие внутреннего PTFE покрытия. Наличие стальной оплетки в среднем слое стенки. Наличие дилататора.</w:t>
            </w:r>
          </w:p>
        </w:tc>
      </w:tr>
      <w:tr w:rsidR="005A3767" w:rsidRPr="0015534A" w:rsidTr="000B5E37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диагностический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Special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100см (5F)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Cordis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 катетера – нейлон, стальная оплетка для придания жесткости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рентгеноконтрастности</w:t>
            </w:r>
            <w:proofErr w:type="spellEnd"/>
            <w:r w:rsidR="007C6E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Характеристики: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Атравматичный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дистальный кончик, покрытие внутренней поверхности – PTFE, внутренний просвет катетера: – 0.038", максимальное давление – 1200psi. Объемная скорость кровотока – 21,3 мл/сек для устройства 5F. наружный диаметр - 5F. Жесткость обусловлена стальной оплеткой – в результате стенки катетера не спадаются при изгибе при прохождении анатомических изгибов.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мультидизайна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дистального сегмента катетера для эффективного селективного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суперселективого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канюлирования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сосудов.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Наличие катетеров с боковыми отверстиями дистального сегмента (для обеспечения плотного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рентгеноконтрастирования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Покрытие внутренней поверхности PTFE(политетрафторэтилен) для снижения трения доставляемого по катетеру инструмента.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4х18мм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3.0х18мм: объем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рекойл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5%. Диаметр: 4.0 мм. Длина: 18 мм.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смонтирован на монорельсовом </w:t>
            </w: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баллонном катетере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пебакса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inch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2.25-2.75мм), 9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3.0-4.0мм); расчетное давление разрыва (RBP) 16атм.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лекарственным покрытием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Abbott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Xience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 3х18мм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Матричный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баллонорасширяемый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Дизайн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виде ряда волнистых колец с 3мя изогнутыми перемычками между кольцами. Материал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кобальт-хромовый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сплав L-605. Покрытие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толщиной не более 7.8 микрон из акриловых 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флюорополимеров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содержащее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эверолимус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концентрации не более 100 мкг/см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Толщина стенки: не более 0.0032" (0.0813мм). Для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3.0х18мм: объем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1.88мм3, соотношение металл/артерия не более 12.6%, укорочение 0%,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рекойл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 5%. Диаметр: 3.0 мм. Длина: 18 мм.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смонтирован на монорельсовом баллонном катетере из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пебакса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(полиэфир) длиной 143см совместимом с 0.14" проводником. 2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рентгеноконтрастных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вольфрамовых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маркера интегрированных в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шафт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катетера. Профиль кончика не более 0.021". Профиль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стента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баллоне (кроссинг профиль) не более 0.041"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3.0x18мм). Совместимость с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-катетерами с просветом 0.056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inch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(5Fr).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Комплаинс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номинальное давление (NP) - 8 </w:t>
            </w: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proofErr w:type="gram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2.25-2.75мм), 9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стенты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3.0-4.0мм); расчетное давление разрыва (RBP) 16атм.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Adroit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JL4 100см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проводниковый коронарный. Материал катетера – нейлон,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длиной не менее 5,1 мм. Характеристики: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мультисегментный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дизайн.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Термосплавка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сегментов (мягкого кончика,  формирующейся части, основного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Форма кончика JL4. Внутренний просвет катетера 6F - не менее 0 .072". Длина  100 см.</w:t>
            </w:r>
          </w:p>
        </w:tc>
      </w:tr>
      <w:tr w:rsidR="005A3767" w:rsidRPr="0015534A" w:rsidTr="000B5E37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Adroit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JL3.5 100см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проводниковый коронарный. Материал катетера – нейлон,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длиной не менее 5,1 мм. Характеристики: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мультисегментный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дизайн.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Термосплавка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сегментов (мягкого кончика,  формирующейся части, основного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изгибов. Постоянный внутренний просвет по всей длине. Форма кончика JL3.5. Внутренний просвет катетера 6F - не менее 0 .072". Длина  100 см.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Adroit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XB3.5 100см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проводниковый коронарный. Материал катетера – нейлон,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длиной не менее 5,1 мм. Характеристики: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мультисегментный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дизайн.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Термосплавка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сегментов (мягкого кончика,  формирующейся части, основного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Форма кончика XB3.5. Внутренний просвет катетера 6F - не менее 0 .072". Длина  100 см.</w:t>
            </w:r>
          </w:p>
        </w:tc>
      </w:tr>
      <w:tr w:rsidR="005A3767" w:rsidRPr="0015534A" w:rsidTr="000B5E37">
        <w:trPr>
          <w:trHeight w:val="2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Проводниковый катетер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Adroit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 JR4 100см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проводниковый коронарный. Материал катетера – нейлон, средняя часть – армированная двухслойная стальная оплетка, внутренний слой – PTFE покрытие (политетрафторэтилен), дистальный кончик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длиной не менее 5,1 мм. Характеристики: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мультисегментный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дизайн.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Термосплавка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сегментов (мягкого кончика,  формирующейся части, основного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шафта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), кончик мягкий, гибкий,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«Гибридная технология» оплетки увеличивает внутренний просвет и обеспечивает поддержку во время манипуляции. Армирование стенки катетера стальной сеткой препятствует перегибанию устройства в местах анатомических изгибов. Постоянный внутренний просвет по всей длине. Форма кончика JR4. Внутренний просвет катетера 6F - не менее 0 .072". Длина  100 см.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Аспирационный катетер ASAP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Merit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Medical</w:t>
            </w:r>
            <w:proofErr w:type="spellEnd"/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Катетер аспирационный для удаления мягких тромбов из просвета коронарных и периферических сосудов с проводниковым стилетом. Наличие двойного просвета катетера - для проводника и аспирации. Совместим с проводником 0.014 (0,36мм). Максимальный размер аспирационного просвета не менее 0.068”/1.73mm. Рабочая длина катетера не менее 140cm. Совместимость с проводниковым  катетером с просветом не менее 0.070”/1.78mm. Аспирационный объем катетера не менее 1.56 х 10-3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юймов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рентгеноконтрастной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платиновой метки на расстоянии 2(+/-0,1)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 дистального кончика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Наличие трех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нерентгеноконтрастных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меток на расстоянии 90(+/-0,1)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, 100(+/-0,1)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, и 110(+/-0,1)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от дистального края. Наличие гидрофильного покрытия на протяжении 20(+/-0,1)см. от дистального края катетера.  Длина катетера быстрой замены 12(+/-0,1)см. Материал катетера снаружи - нейлон 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пебакс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внутри политетрафторэтилен. Наличие оплетки из нержавеющей стали не менее 139см.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В состав набора должны входить: катетер аспирационный (1шт), шприц для аспирации объемом не менее 30 мл  (2шт), шприц для промывания объемом не менее 4мл с воронкообразным носиком (1шт), фильтры-корзинки с размером пор не более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70микрон (2шт), емкость для сбора жидкости объемом не менеем60 мл (1шт), линия с трехстворчатым краником на конце длиной 21.5(+/-0,1)см (1шт).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Одноразово, стерильно.</w:t>
            </w:r>
          </w:p>
        </w:tc>
      </w:tr>
      <w:tr w:rsidR="005A3767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7" w:rsidRPr="0015534A" w:rsidRDefault="00E8075C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Микрокатетер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Rebar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EV3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BF23AA" w:rsidP="007C6E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767" w:rsidRPr="0015534A" w:rsidRDefault="005A3767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Микрокатетер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на дистальном конце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движимый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проводнику. Проксимальный конец имеет стандартный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люеровский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адаптер для облегченного присоединения аксессуаров. Катетер имеет полужесткий проксимальный сегмент и несколько переходов жесткости по всей длине для облегчения управления. Имеет одинарные/двойные маркеры. Специальное внешнее покрытие улучшает скользящие характеристики. </w:t>
            </w:r>
            <w:proofErr w:type="gram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доставки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Onyx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рентгенконтрастных</w:t>
            </w:r>
            <w:proofErr w:type="spellEnd"/>
            <w:r w:rsidRPr="001553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 и других терапевтических агентов. Рабочая/используемая длина: 158/153, 135/130, 150/145см. Совместим с проводник  0.014", 0.021" Стерильная упаковка.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B25168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Sheathless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Eucath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катетер</w:t>
            </w:r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6,5F JL3.5 Asahi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Данные катетеры применяются c использованием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для зондирования пораженных стенозом коронарных артерий, бережной доставки к ним лечебных средств и отличаются типами дистального конца, формой и размерами, в зависимости от предназначенного сосуда.  Уникальная структура плетения и гидрофильное покрытие обеспечивают возможность установки катетера без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Гидрофильное покрытие всего катетера облегчает проведение и снижает количество осложнений. Катетеры полые внутри и имеют довольно широкий просвет, что расширяет круг их использования. Стенка катетеров многослойна, внутренний и наружный слои – из  биологически инертного, очень гладкого полимера, между ними проходит стальная, плоская сеточка. Такое строение обеспечивает катетерам прочность и необходимую гибкость. Наличие JL3.5. Армированная стенка катетера двухслойной стальной сеткой. "Гибридная технология" оплетки для увеличения внутреннего просвета. Внутренний просвет катетера:   0.70".  Рекомендованный проводник: 0,035". Совместим с интродьюсеры:4F.</w:t>
            </w:r>
          </w:p>
        </w:tc>
      </w:tr>
      <w:tr w:rsidR="004735AD" w:rsidRPr="0015534A" w:rsidTr="007C6E47">
        <w:trPr>
          <w:trHeight w:val="5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AD" w:rsidRPr="0015534A" w:rsidRDefault="00B25168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Sheathless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Eucath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катетер</w:t>
            </w:r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7,5F JL3.5 Asahi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Данные катетеры применяются c использованием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для зондирования пораженных стенозом коронарных артерий, бережной доставки к ним лечебных средств и отличаются типами дистального конца, формой и размерами, в зависимости от предназначенного сосуда.  Уникальная структура плетения и гидрофильное покрытие обеспечивают возможность установки катетера без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всего катетера облегчает проведение и снижает количество осложнений. Катетеры полые внутри и имеют довольно широкий просвет, что расширяет круг их использования. Стенка катетеров многослойна, внутренний и наружный слои – из  биологически инертного, очень гладкого полимера, между ними проходит стальная, плоская сеточка. Такое строение обеспечивает катетерам прочность и необходимую гибкость. Наличие:  JL3.5 Армированная стенка катетера двухслойной стальной сеткой. "Гибридная технология" оплетки для увеличения внутреннего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просвета. Внутренний просвет катетера: 0.81".  Рекомендованный проводник: 0,035". Совместим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: для катетера  5F.</w:t>
            </w:r>
          </w:p>
        </w:tc>
      </w:tr>
      <w:tr w:rsidR="004735AD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AD" w:rsidRPr="0015534A" w:rsidRDefault="00B25168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Sheathless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Eucath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катетер</w:t>
            </w:r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7,5F JR4 Asahi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5AD" w:rsidRPr="0015534A" w:rsidRDefault="004735AD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Данные катетеры применяются c использованием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трансрадиального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доступа для зондирования пораженных стенозом коронарных артерий, бережной доставки к ним лечебных средств и отличаются типами дистального конца, формой и размерами, в зависимости от предназначенного сосуда.  Уникальная структура плетения и гидрофильное покрытие обеспечивают возможность установки катетера без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Гидрофильное покрытие всего катетера облегчает проведение и снижает количество осложнений. Катетеры полые внутри и имеют довольно широкий просвет, что расширяет круг их использования. Стенка катетеров многослойна, внутренний и наружный слои – из  биологически инертного, очень гладкого полимера, между ними проходит стальная, плоская сеточка. Такое строение обеспечивает катетерам прочность и необходимую гибкость. Наличие:  JR4 Армированная стенка катетера двухслойной стальной сеткой. "Гибридная технология" оплетки для увеличения внутреннего просвета. Внутренний просвет катетера: 0.81".  Рекомендованный проводник: 0,035". Совместим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: для катетера  5F.</w:t>
            </w:r>
          </w:p>
        </w:tc>
      </w:tr>
      <w:tr w:rsidR="00492DF4" w:rsidRPr="0015534A" w:rsidTr="000B5E37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DF4" w:rsidRPr="0015534A" w:rsidRDefault="00B25168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периферический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нитиноловый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самораскрывающийся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Veritas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5 мм, длиной 100 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 системой доставки 6</w:t>
            </w:r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120см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D83" w:rsidRPr="0015534A" w:rsidRDefault="00EC3D83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SUPERA: Используемый материал -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никель-титановый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сплав) с памятью формы.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 пар суперэластичных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нитиноловых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проволок переплетенных по спирали с геометрией замкнутой (закрытой) ячейки без спаек и швов.</w:t>
            </w:r>
          </w:p>
          <w:p w:rsidR="00EC3D83" w:rsidRPr="0015534A" w:rsidRDefault="00EC3D83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Толщина стенки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0,40мм. Размеры системы доставки - 6Fr. Диапазон диаметров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от 4мм до 7мм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катетера 6Fr; Диаметр</w:t>
            </w:r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>, указанный на ярлыке – 5.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- 6,7 мм. Диаметр рекомендованного баллонного катетера (расширенного)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предилятации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- 6,7 мм. Длина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указанная на ярлыке - 100,0 мм. Технические характеристики </w:t>
            </w:r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системы доставки </w:t>
            </w:r>
            <w:proofErr w:type="spellStart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SUPERA: Рабочая длина системы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120 см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>тента</w:t>
            </w:r>
            <w:proofErr w:type="spellEnd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катетера – 6Fr.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доставки имеет эргономичную рукоятку и интуитивно понятные части управления (ползунок для большого пальца, замок безопасности и замок раскрытия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 облегчающие работу с инструментом и процедуру имплантации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целом.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длины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заглубленные в системе доставки улучшающие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продвижением и позиционированием системы доставки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Гидрофильное покрытие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Гидрофильное покрытие 25-30 см дистального конца рабочей части инструмента улучшает проходимость изгибов сосуда и снижают риск травмы стенки сосуда.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гибкий кончик системы доставки улучшает проходимость в наиболее узких местах и снижает риск травмы стенки сосуда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6Fr. Совместимый проводник 0,014". Применение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C3D83" w:rsidRPr="0015534A" w:rsidRDefault="00EC3D83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Лечение желчных протоков. Для паллиативного лечения стенозов внепеченочных желчных протоков, возникших вследствие 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злокачественных новообразований;</w:t>
            </w:r>
          </w:p>
          <w:p w:rsidR="00492DF4" w:rsidRPr="0015534A" w:rsidRDefault="00EC3D83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 Лечение периферических сосудов.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Рентгенэндоваскулярное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лечение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бедренно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-подколенного сегмента артерий нижних конечностей, в том числе после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неудачной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чрескожной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транслюминальной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ангиопластики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Подбор </w:t>
            </w:r>
            <w:proofErr w:type="spellStart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="00CA4BA4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 к сосуду.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1-в-1 к сосуду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Внутренний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inner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ID) в миллиметрах подбирается в соотношении один к одному (1:1), в точности 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референсному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диаметру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RD) сосуда; а баллон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предилатации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по своему диаметру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balloon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BD) выбирается соответственно наружному диаметру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outer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OD). RD:ID=1:1 и BD:OD=1:1. Гарантийный срок хр</w:t>
            </w:r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>анения при температуре 5 - 25</w:t>
            </w:r>
            <w:proofErr w:type="gramStart"/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2DF4" w:rsidRPr="0015534A" w:rsidTr="000B5E37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DF4" w:rsidRPr="0015534A" w:rsidRDefault="00B25168" w:rsidP="007C6E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периферический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нитиноловый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самораскрывающийся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Supera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Veritas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диаметром 6 мм, длиной 120 мм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 системой доставки 6</w:t>
            </w:r>
            <w:r w:rsidRPr="001553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120см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53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DF4" w:rsidRPr="0015534A" w:rsidRDefault="00492DF4" w:rsidP="007C6E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BA4" w:rsidRPr="0015534A" w:rsidRDefault="00CA4BA4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SUPERA: Используемый материал -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никель-титановый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сплав) с памятью формы. Дизайн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 пар суперэластичных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нитиноловых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проволок переплетенных по спирали с геометрией замкнутой (закрытой) ячейки без спаек и швов.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Толщина стенки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0,40мм. Размеры системы доставки - 6Fr. Диапазон диаметров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от 4мм до 7мм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стентов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катетера 6Fr;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, указанный на ярлыке – 6.0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Наружный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- 6,7 мм. Диаметр рекомендованного баллонного катетера (расширенного)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предилятации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- 6,7 мм. Длина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, указанная на ярлыке - 120,0 мм. Технические характеристики системы доставки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SUPERA: Рабочая длина системы 120 см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катетера – 6Fr. Система доставки имеет эргономичную рукоятку и интуитивно понятные части управления (ползунок для большого пальца, замок безопасности и замок раскрытия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) облегчающие работу с инструментом и процедуру имплантации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в целом.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Рентгенконтрастные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маркеры длины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заглубленные в системе доставки улучшающие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продвижением и позиционированием системы доставки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. Гидрофильное покрытие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25-30 см дистального конца рабочей части инструмента улучшает проходимость изгибов сосуда и снижают риск травмы стенки сосуда.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Атравматичный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гибкий кончик системы доставки улучшает проходимость в наиболее узких местах и снижает риск травмы стенки сосуда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Совместим с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интродьюсером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6Fr. Совместимый проводник 0,014". Применение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A4BA4" w:rsidRPr="0015534A" w:rsidRDefault="00CA4BA4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- Лечение желчных протоков. Для паллиативного лечения стенозов внепеченочных желчных протоков, возникших вследствие 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злокачественных новообразований;</w:t>
            </w:r>
          </w:p>
          <w:p w:rsidR="00492DF4" w:rsidRPr="0015534A" w:rsidRDefault="00CA4BA4" w:rsidP="007C6E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 Лечение периферических сосудов.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Рентгенэндоваскулярное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лечение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бедренно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-подколенного сегмента артерий нижних конечностей, в том числе после </w:t>
            </w:r>
            <w:proofErr w:type="gram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неудачной</w:t>
            </w:r>
            <w:proofErr w:type="gram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чрескожной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транслюминальной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ангиопластики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. Подбор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SUPERA к сосуду.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размером 1-в-1 к сосуду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Внутренний диаметр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inner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ID) в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миллиметрах подбирается в соотношении один к одному (1:1), в точности к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референсному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диаметру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reference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RD) сосуда; а баллон для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предилатации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по своему диаметру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balloon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BD) выбирается соответственно наружному диаметру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стента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outer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diameter</w:t>
            </w:r>
            <w:proofErr w:type="spellEnd"/>
            <w:r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– OD). RD:ID=1:1 и BD:OD=1:1. Гарантийный срок хранени</w:t>
            </w:r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>я при температуре 5 - 25</w:t>
            </w:r>
            <w:proofErr w:type="gramStart"/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="00B25168" w:rsidRPr="001553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34A"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  <w:r w:rsidR="007C6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34F9" w:rsidRPr="004735AD" w:rsidRDefault="005D0716">
      <w:pPr>
        <w:rPr>
          <w:rFonts w:ascii="Times New Roman" w:hAnsi="Times New Roman" w:cs="Times New Roman"/>
          <w:sz w:val="20"/>
          <w:szCs w:val="20"/>
        </w:rPr>
      </w:pPr>
    </w:p>
    <w:sectPr w:rsidR="003834F9" w:rsidRPr="004735AD" w:rsidSect="000B5E37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D2"/>
    <w:rsid w:val="000B5E37"/>
    <w:rsid w:val="0011140D"/>
    <w:rsid w:val="0015534A"/>
    <w:rsid w:val="0030361D"/>
    <w:rsid w:val="00392ED2"/>
    <w:rsid w:val="003C7105"/>
    <w:rsid w:val="004735AD"/>
    <w:rsid w:val="00492DF4"/>
    <w:rsid w:val="005A3767"/>
    <w:rsid w:val="005D0716"/>
    <w:rsid w:val="007C6E47"/>
    <w:rsid w:val="0088525A"/>
    <w:rsid w:val="008919AE"/>
    <w:rsid w:val="00B25168"/>
    <w:rsid w:val="00BF23AA"/>
    <w:rsid w:val="00C154CC"/>
    <w:rsid w:val="00CA4BA4"/>
    <w:rsid w:val="00DE581C"/>
    <w:rsid w:val="00E8075C"/>
    <w:rsid w:val="00EC3D83"/>
    <w:rsid w:val="00FB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40D"/>
    <w:pPr>
      <w:ind w:left="720"/>
      <w:contextualSpacing/>
    </w:pPr>
  </w:style>
  <w:style w:type="paragraph" w:styleId="a4">
    <w:name w:val="Revision"/>
    <w:hidden/>
    <w:uiPriority w:val="99"/>
    <w:semiHidden/>
    <w:rsid w:val="005D071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0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7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40D"/>
    <w:pPr>
      <w:ind w:left="720"/>
      <w:contextualSpacing/>
    </w:pPr>
  </w:style>
  <w:style w:type="paragraph" w:styleId="a4">
    <w:name w:val="Revision"/>
    <w:hidden/>
    <w:uiPriority w:val="99"/>
    <w:semiHidden/>
    <w:rsid w:val="005D071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D0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0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9614B-9F13-4B53-A127-1EEDB195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7490</Words>
  <Characters>42698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11</cp:revision>
  <dcterms:created xsi:type="dcterms:W3CDTF">2014-12-17T02:38:00Z</dcterms:created>
  <dcterms:modified xsi:type="dcterms:W3CDTF">2014-12-22T03:43:00Z</dcterms:modified>
</cp:coreProperties>
</file>